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C61A9" w14:textId="592587B0" w:rsidR="001518F0" w:rsidRPr="006F1BBD" w:rsidRDefault="001518F0" w:rsidP="00B01497">
      <w:pPr>
        <w:jc w:val="center"/>
        <w:rPr>
          <w:rFonts w:asciiTheme="minorHAnsi" w:hAnsiTheme="minorHAnsi" w:cstheme="minorHAnsi"/>
          <w:b/>
          <w:szCs w:val="24"/>
        </w:rPr>
      </w:pPr>
    </w:p>
    <w:p w14:paraId="59B5CB2C" w14:textId="77777777" w:rsidR="00BE2470" w:rsidRPr="00AF60C6" w:rsidRDefault="00BE2470" w:rsidP="00BE2470">
      <w:pPr>
        <w:jc w:val="center"/>
        <w:rPr>
          <w:rFonts w:asciiTheme="minorHAnsi" w:hAnsiTheme="minorHAnsi" w:cstheme="minorHAnsi"/>
          <w:b/>
          <w:color w:val="660033"/>
          <w:sz w:val="28"/>
          <w:szCs w:val="28"/>
        </w:rPr>
      </w:pPr>
      <w:r w:rsidRPr="00AF60C6">
        <w:rPr>
          <w:rFonts w:asciiTheme="minorHAnsi" w:hAnsiTheme="minorHAnsi" w:cstheme="minorHAnsi"/>
          <w:b/>
          <w:color w:val="660033"/>
          <w:sz w:val="28"/>
          <w:szCs w:val="28"/>
        </w:rPr>
        <w:t>Job description &amp; person specification</w:t>
      </w:r>
    </w:p>
    <w:p w14:paraId="2E403A44" w14:textId="335684AE" w:rsidR="00BE2470" w:rsidRPr="006F1BBD" w:rsidRDefault="00BE2470" w:rsidP="00BE2470">
      <w:pPr>
        <w:jc w:val="center"/>
        <w:rPr>
          <w:rFonts w:asciiTheme="minorHAnsi" w:hAnsiTheme="minorHAnsi" w:cstheme="minorHAnsi"/>
          <w:b/>
          <w:szCs w:val="24"/>
        </w:rPr>
      </w:pPr>
    </w:p>
    <w:tbl>
      <w:tblPr>
        <w:tblStyle w:val="TableGrid"/>
        <w:tblW w:w="0" w:type="auto"/>
        <w:tblLook w:val="04A0" w:firstRow="1" w:lastRow="0" w:firstColumn="1" w:lastColumn="0" w:noHBand="0" w:noVBand="1"/>
      </w:tblPr>
      <w:tblGrid>
        <w:gridCol w:w="10343"/>
      </w:tblGrid>
      <w:tr w:rsidR="00BE2470" w:rsidRPr="006F1BBD" w14:paraId="5D5BC7C4" w14:textId="77777777" w:rsidTr="00BE2470">
        <w:tc>
          <w:tcPr>
            <w:tcW w:w="10343" w:type="dxa"/>
            <w:tcBorders>
              <w:top w:val="single" w:sz="4" w:space="0" w:color="auto"/>
              <w:left w:val="single" w:sz="4" w:space="0" w:color="auto"/>
              <w:bottom w:val="single" w:sz="4" w:space="0" w:color="auto"/>
              <w:right w:val="single" w:sz="4" w:space="0" w:color="auto"/>
            </w:tcBorders>
            <w:shd w:val="clear" w:color="auto" w:fill="660033"/>
            <w:hideMark/>
          </w:tcPr>
          <w:p w14:paraId="71081007" w14:textId="77777777" w:rsidR="00BE2470" w:rsidRPr="006F1BBD" w:rsidRDefault="00BE2470">
            <w:pPr>
              <w:rPr>
                <w:rFonts w:asciiTheme="minorHAnsi" w:hAnsiTheme="minorHAnsi" w:cstheme="minorHAnsi"/>
                <w:b/>
                <w:bCs/>
                <w:color w:val="FFFFFF" w:themeColor="background1"/>
                <w:szCs w:val="24"/>
                <w:lang w:val="en"/>
              </w:rPr>
            </w:pPr>
            <w:r w:rsidRPr="006F1BBD">
              <w:rPr>
                <w:rFonts w:asciiTheme="minorHAnsi" w:hAnsiTheme="minorHAnsi" w:cstheme="minorHAnsi"/>
                <w:b/>
                <w:bCs/>
                <w:color w:val="FFFFFF" w:themeColor="background1"/>
                <w:szCs w:val="24"/>
                <w:lang w:val="en"/>
              </w:rPr>
              <w:t>About us</w:t>
            </w:r>
          </w:p>
        </w:tc>
      </w:tr>
    </w:tbl>
    <w:p w14:paraId="250B8159" w14:textId="7E40F860" w:rsidR="00BE2470" w:rsidRPr="006F1BBD" w:rsidRDefault="00BE2470" w:rsidP="0C6C6D5D">
      <w:pPr>
        <w:rPr>
          <w:rFonts w:asciiTheme="minorHAnsi" w:hAnsiTheme="minorHAnsi" w:cstheme="minorBidi"/>
          <w:lang w:val="en"/>
        </w:rPr>
      </w:pPr>
      <w:r w:rsidRPr="0C6C6D5D">
        <w:rPr>
          <w:rFonts w:asciiTheme="minorHAnsi" w:hAnsiTheme="minorHAnsi" w:cstheme="minorBidi"/>
          <w:lang w:val="en"/>
        </w:rPr>
        <w:t>Scottish Veterans’ Residences (SVR) was established in 2019 following the merger of SVR and Scottish Veterans’ Housing Association. We date back to 1910 and we are Scotland’s oldest military charity.  We provide supported housing for homeless Veterans and former members of the Merchant Marine who are in need. As well as person-</w:t>
      </w:r>
      <w:r w:rsidR="005520E8" w:rsidRPr="0C6C6D5D">
        <w:rPr>
          <w:rFonts w:asciiTheme="minorHAnsi" w:hAnsiTheme="minorHAnsi" w:cstheme="minorBidi"/>
          <w:lang w:val="en"/>
        </w:rPr>
        <w:t>centered</w:t>
      </w:r>
      <w:r w:rsidRPr="0C6C6D5D">
        <w:rPr>
          <w:rFonts w:asciiTheme="minorHAnsi" w:hAnsiTheme="minorHAnsi" w:cstheme="minorBidi"/>
          <w:lang w:val="en"/>
        </w:rPr>
        <w:t xml:space="preserve"> housing support, we offer a range of recreational activities and a counselling service.  </w:t>
      </w:r>
    </w:p>
    <w:p w14:paraId="456DF053" w14:textId="77777777" w:rsidR="00BE2470" w:rsidRPr="006F1BBD" w:rsidRDefault="00BE2470" w:rsidP="00BE2470">
      <w:pPr>
        <w:rPr>
          <w:rFonts w:asciiTheme="minorHAnsi" w:hAnsiTheme="minorHAnsi" w:cstheme="minorHAnsi"/>
          <w:szCs w:val="24"/>
          <w:lang w:val="en"/>
        </w:rPr>
      </w:pPr>
    </w:p>
    <w:p w14:paraId="25A97473" w14:textId="77777777" w:rsidR="00BE2470" w:rsidRPr="006F1BBD" w:rsidRDefault="00BE2470" w:rsidP="00BE2470">
      <w:pPr>
        <w:rPr>
          <w:rFonts w:asciiTheme="minorHAnsi" w:hAnsiTheme="minorHAnsi" w:cstheme="minorHAnsi"/>
          <w:szCs w:val="24"/>
          <w:lang w:val="en"/>
        </w:rPr>
      </w:pPr>
      <w:r w:rsidRPr="006F1BBD">
        <w:rPr>
          <w:rFonts w:asciiTheme="minorHAnsi" w:hAnsiTheme="minorHAnsi" w:cstheme="minorHAnsi"/>
          <w:szCs w:val="24"/>
          <w:lang w:val="en"/>
        </w:rPr>
        <w:t xml:space="preserve">We are a Registered Social Landlord and are regulated by the Scottish Housing Regulator, the Care Inspectorate, and the Office of the Scottish Charity Regulator. Further details of our work can be found at: </w:t>
      </w:r>
      <w:hyperlink r:id="rId11" w:history="1">
        <w:r w:rsidRPr="006F1BBD">
          <w:rPr>
            <w:rStyle w:val="Hyperlink"/>
            <w:rFonts w:asciiTheme="minorHAnsi" w:hAnsiTheme="minorHAnsi" w:cstheme="minorHAnsi"/>
            <w:szCs w:val="24"/>
            <w:lang w:val="en"/>
          </w:rPr>
          <w:t>www.svronline.org</w:t>
        </w:r>
      </w:hyperlink>
      <w:r w:rsidRPr="006F1BBD">
        <w:rPr>
          <w:rFonts w:asciiTheme="minorHAnsi" w:hAnsiTheme="minorHAnsi" w:cstheme="minorHAnsi"/>
          <w:szCs w:val="24"/>
          <w:lang w:val="en"/>
        </w:rPr>
        <w:t xml:space="preserve">.  </w:t>
      </w:r>
    </w:p>
    <w:p w14:paraId="70E52083" w14:textId="77777777" w:rsidR="00BE2470" w:rsidRPr="006F1BBD" w:rsidRDefault="00BE2470" w:rsidP="00BE2470">
      <w:pPr>
        <w:rPr>
          <w:rFonts w:asciiTheme="minorHAnsi" w:hAnsiTheme="minorHAnsi" w:cstheme="minorHAnsi"/>
          <w:szCs w:val="24"/>
          <w:lang w:val="en"/>
        </w:rPr>
      </w:pPr>
    </w:p>
    <w:p w14:paraId="211D3F66" w14:textId="77777777" w:rsidR="00BE2470" w:rsidRPr="006F1BBD" w:rsidRDefault="00BE2470" w:rsidP="00BE2470">
      <w:pPr>
        <w:rPr>
          <w:rFonts w:asciiTheme="minorHAnsi" w:hAnsiTheme="minorHAnsi" w:cstheme="minorHAnsi"/>
          <w:szCs w:val="24"/>
          <w:lang w:val="en"/>
        </w:rPr>
      </w:pPr>
      <w:r w:rsidRPr="006F1BBD">
        <w:rPr>
          <w:rFonts w:asciiTheme="minorHAnsi" w:hAnsiTheme="minorHAnsi" w:cstheme="minorHAnsi"/>
          <w:szCs w:val="24"/>
          <w:lang w:val="en"/>
        </w:rPr>
        <w:t xml:space="preserve">Supported accommodation is provided at our three Residences: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595"/>
        <w:gridCol w:w="3544"/>
      </w:tblGrid>
      <w:tr w:rsidR="00BE2470" w:rsidRPr="006F1BBD" w14:paraId="0C014371" w14:textId="77777777" w:rsidTr="00BE2470">
        <w:trPr>
          <w:trHeight w:val="565"/>
        </w:trPr>
        <w:tc>
          <w:tcPr>
            <w:tcW w:w="3209" w:type="dxa"/>
            <w:vAlign w:val="center"/>
            <w:hideMark/>
          </w:tcPr>
          <w:p w14:paraId="7A15DEA1" w14:textId="77777777" w:rsidR="00BE2470" w:rsidRPr="006F1BBD" w:rsidRDefault="00BB3A1E">
            <w:pPr>
              <w:jc w:val="center"/>
              <w:rPr>
                <w:rStyle w:val="Hyperlink"/>
                <w:rFonts w:asciiTheme="minorHAnsi" w:hAnsiTheme="minorHAnsi" w:cstheme="minorHAnsi"/>
                <w:szCs w:val="24"/>
              </w:rPr>
            </w:pPr>
            <w:hyperlink r:id="rId12" w:history="1">
              <w:r w:rsidR="00BE2470" w:rsidRPr="006F1BBD">
                <w:rPr>
                  <w:rStyle w:val="Hyperlink"/>
                  <w:rFonts w:asciiTheme="minorHAnsi" w:hAnsiTheme="minorHAnsi" w:cstheme="minorHAnsi"/>
                  <w:szCs w:val="24"/>
                  <w:lang w:val="en"/>
                </w:rPr>
                <w:t>Whitefoord House</w:t>
              </w:r>
            </w:hyperlink>
          </w:p>
          <w:p w14:paraId="340AB7A2" w14:textId="77777777" w:rsidR="00BE2470" w:rsidRPr="006F1BBD" w:rsidRDefault="00BB3A1E">
            <w:pPr>
              <w:jc w:val="center"/>
              <w:rPr>
                <w:rFonts w:asciiTheme="minorHAnsi" w:hAnsiTheme="minorHAnsi" w:cstheme="minorHAnsi"/>
                <w:szCs w:val="24"/>
                <w:lang w:val="en"/>
              </w:rPr>
            </w:pPr>
            <w:hyperlink r:id="rId13" w:history="1">
              <w:r w:rsidR="00BE2470" w:rsidRPr="006F1BBD">
                <w:rPr>
                  <w:rStyle w:val="Hyperlink"/>
                  <w:rFonts w:asciiTheme="minorHAnsi" w:hAnsiTheme="minorHAnsi" w:cstheme="minorHAnsi"/>
                  <w:szCs w:val="24"/>
                  <w:lang w:val="en"/>
                </w:rPr>
                <w:t>Edinburgh</w:t>
              </w:r>
            </w:hyperlink>
          </w:p>
        </w:tc>
        <w:tc>
          <w:tcPr>
            <w:tcW w:w="3595" w:type="dxa"/>
            <w:vAlign w:val="center"/>
            <w:hideMark/>
          </w:tcPr>
          <w:p w14:paraId="1A33801F" w14:textId="77777777" w:rsidR="00BE2470" w:rsidRPr="006F1BBD" w:rsidRDefault="00BB3A1E">
            <w:pPr>
              <w:jc w:val="center"/>
              <w:rPr>
                <w:rFonts w:asciiTheme="minorHAnsi" w:hAnsiTheme="minorHAnsi" w:cstheme="minorHAnsi"/>
                <w:szCs w:val="24"/>
                <w:lang w:val="en"/>
              </w:rPr>
            </w:pPr>
            <w:hyperlink r:id="rId14" w:history="1">
              <w:r w:rsidR="00BE2470" w:rsidRPr="006F1BBD">
                <w:rPr>
                  <w:rStyle w:val="Hyperlink"/>
                  <w:rFonts w:asciiTheme="minorHAnsi" w:hAnsiTheme="minorHAnsi" w:cstheme="minorHAnsi"/>
                  <w:szCs w:val="24"/>
                  <w:lang w:val="en"/>
                </w:rPr>
                <w:t>Rosendael, Broughty Ferry Dundee</w:t>
              </w:r>
            </w:hyperlink>
          </w:p>
        </w:tc>
        <w:tc>
          <w:tcPr>
            <w:tcW w:w="3544" w:type="dxa"/>
            <w:vAlign w:val="center"/>
            <w:hideMark/>
          </w:tcPr>
          <w:p w14:paraId="44C6D691" w14:textId="77777777" w:rsidR="00BE2470" w:rsidRPr="006F1BBD" w:rsidRDefault="00BB3A1E">
            <w:pPr>
              <w:jc w:val="center"/>
              <w:rPr>
                <w:rStyle w:val="Hyperlink"/>
                <w:rFonts w:asciiTheme="minorHAnsi" w:hAnsiTheme="minorHAnsi" w:cstheme="minorHAnsi"/>
                <w:szCs w:val="24"/>
              </w:rPr>
            </w:pPr>
            <w:hyperlink r:id="rId15" w:history="1">
              <w:r w:rsidR="00BE2470" w:rsidRPr="006F1BBD">
                <w:rPr>
                  <w:rStyle w:val="Hyperlink"/>
                  <w:rFonts w:asciiTheme="minorHAnsi" w:hAnsiTheme="minorHAnsi" w:cstheme="minorHAnsi"/>
                  <w:szCs w:val="24"/>
                  <w:lang w:val="en"/>
                </w:rPr>
                <w:t>Bellrock Close</w:t>
              </w:r>
            </w:hyperlink>
          </w:p>
          <w:p w14:paraId="1B224016" w14:textId="77777777" w:rsidR="00BE2470" w:rsidRPr="006F1BBD" w:rsidRDefault="00BB3A1E">
            <w:pPr>
              <w:jc w:val="center"/>
              <w:rPr>
                <w:rFonts w:asciiTheme="minorHAnsi" w:hAnsiTheme="minorHAnsi" w:cstheme="minorHAnsi"/>
                <w:szCs w:val="24"/>
              </w:rPr>
            </w:pPr>
            <w:hyperlink r:id="rId16" w:history="1">
              <w:r w:rsidR="00BE2470" w:rsidRPr="006F1BBD">
                <w:rPr>
                  <w:rStyle w:val="Hyperlink"/>
                  <w:rFonts w:asciiTheme="minorHAnsi" w:hAnsiTheme="minorHAnsi" w:cstheme="minorHAnsi"/>
                  <w:szCs w:val="24"/>
                  <w:lang w:val="en"/>
                </w:rPr>
                <w:t>Glasgow</w:t>
              </w:r>
            </w:hyperlink>
          </w:p>
        </w:tc>
      </w:tr>
    </w:tbl>
    <w:p w14:paraId="2785096A" w14:textId="77777777" w:rsidR="00BE2470" w:rsidRPr="006F1BBD" w:rsidRDefault="00BE2470" w:rsidP="00BE2470">
      <w:pPr>
        <w:rPr>
          <w:rFonts w:asciiTheme="minorHAnsi" w:hAnsiTheme="minorHAnsi" w:cstheme="minorHAnsi"/>
          <w:szCs w:val="24"/>
          <w:lang w:val="en"/>
        </w:rPr>
      </w:pPr>
    </w:p>
    <w:tbl>
      <w:tblPr>
        <w:tblStyle w:val="TableGrid"/>
        <w:tblW w:w="0" w:type="auto"/>
        <w:tblLook w:val="04A0" w:firstRow="1" w:lastRow="0" w:firstColumn="1" w:lastColumn="0" w:noHBand="0" w:noVBand="1"/>
      </w:tblPr>
      <w:tblGrid>
        <w:gridCol w:w="1413"/>
        <w:gridCol w:w="3014"/>
        <w:gridCol w:w="3014"/>
        <w:gridCol w:w="3015"/>
      </w:tblGrid>
      <w:tr w:rsidR="00BE2470" w:rsidRPr="006F1BBD" w14:paraId="7DDBB123" w14:textId="77777777" w:rsidTr="00BE2470">
        <w:tc>
          <w:tcPr>
            <w:tcW w:w="1413" w:type="dxa"/>
            <w:tcBorders>
              <w:top w:val="nil"/>
              <w:left w:val="nil"/>
              <w:bottom w:val="nil"/>
              <w:right w:val="nil"/>
            </w:tcBorders>
            <w:hideMark/>
          </w:tcPr>
          <w:p w14:paraId="35C6E64C" w14:textId="77777777" w:rsidR="00BE2470" w:rsidRPr="006F1BBD" w:rsidRDefault="00BE2470">
            <w:pPr>
              <w:rPr>
                <w:rFonts w:asciiTheme="minorHAnsi" w:hAnsiTheme="minorHAnsi" w:cstheme="minorHAnsi"/>
                <w:b/>
                <w:bCs/>
                <w:szCs w:val="24"/>
                <w:lang w:val="en"/>
              </w:rPr>
            </w:pPr>
            <w:r w:rsidRPr="006F1BBD">
              <w:rPr>
                <w:rFonts w:asciiTheme="minorHAnsi" w:hAnsiTheme="minorHAnsi" w:cstheme="minorHAnsi"/>
                <w:b/>
                <w:bCs/>
                <w:szCs w:val="24"/>
                <w:lang w:val="en"/>
              </w:rPr>
              <w:t xml:space="preserve">Our Vision:  </w:t>
            </w:r>
          </w:p>
        </w:tc>
        <w:tc>
          <w:tcPr>
            <w:tcW w:w="9043" w:type="dxa"/>
            <w:gridSpan w:val="3"/>
            <w:tcBorders>
              <w:top w:val="nil"/>
              <w:left w:val="nil"/>
              <w:bottom w:val="nil"/>
              <w:right w:val="nil"/>
            </w:tcBorders>
          </w:tcPr>
          <w:p w14:paraId="2A7DD3B1" w14:textId="77777777" w:rsidR="00BE2470" w:rsidRPr="006F1BBD" w:rsidRDefault="00BE2470">
            <w:pPr>
              <w:rPr>
                <w:rFonts w:asciiTheme="minorHAnsi" w:hAnsiTheme="minorHAnsi" w:cstheme="minorHAnsi"/>
                <w:szCs w:val="24"/>
                <w:lang w:val="en"/>
              </w:rPr>
            </w:pPr>
            <w:r w:rsidRPr="006F1BBD">
              <w:rPr>
                <w:rFonts w:asciiTheme="minorHAnsi" w:hAnsiTheme="minorHAnsi" w:cstheme="minorHAnsi"/>
                <w:szCs w:val="24"/>
                <w:lang w:val="en"/>
              </w:rPr>
              <w:t>All Veterans living as independently as they are able, in a place they are proud to call home.</w:t>
            </w:r>
          </w:p>
          <w:p w14:paraId="382EFE39" w14:textId="77777777" w:rsidR="00BE2470" w:rsidRPr="006F1BBD" w:rsidRDefault="00BE2470">
            <w:pPr>
              <w:rPr>
                <w:rFonts w:asciiTheme="minorHAnsi" w:hAnsiTheme="minorHAnsi" w:cstheme="minorHAnsi"/>
                <w:b/>
                <w:bCs/>
                <w:szCs w:val="24"/>
                <w:lang w:val="en"/>
              </w:rPr>
            </w:pPr>
          </w:p>
        </w:tc>
      </w:tr>
      <w:tr w:rsidR="00BE2470" w:rsidRPr="006F1BBD" w14:paraId="7B447C72" w14:textId="77777777" w:rsidTr="00BE2470">
        <w:tc>
          <w:tcPr>
            <w:tcW w:w="1413" w:type="dxa"/>
            <w:tcBorders>
              <w:top w:val="nil"/>
              <w:left w:val="nil"/>
              <w:bottom w:val="nil"/>
              <w:right w:val="nil"/>
            </w:tcBorders>
            <w:hideMark/>
          </w:tcPr>
          <w:p w14:paraId="70278326" w14:textId="77777777" w:rsidR="00BE2470" w:rsidRPr="006F1BBD" w:rsidRDefault="00BE2470">
            <w:pPr>
              <w:rPr>
                <w:rFonts w:asciiTheme="minorHAnsi" w:hAnsiTheme="minorHAnsi" w:cstheme="minorHAnsi"/>
                <w:b/>
                <w:bCs/>
                <w:szCs w:val="24"/>
                <w:lang w:val="en"/>
              </w:rPr>
            </w:pPr>
            <w:r w:rsidRPr="006F1BBD">
              <w:rPr>
                <w:rFonts w:asciiTheme="minorHAnsi" w:hAnsiTheme="minorHAnsi" w:cstheme="minorHAnsi"/>
                <w:b/>
                <w:bCs/>
                <w:szCs w:val="24"/>
                <w:lang w:val="en"/>
              </w:rPr>
              <w:t>Our Values:</w:t>
            </w:r>
          </w:p>
        </w:tc>
        <w:tc>
          <w:tcPr>
            <w:tcW w:w="3014" w:type="dxa"/>
            <w:tcBorders>
              <w:top w:val="nil"/>
              <w:left w:val="nil"/>
              <w:bottom w:val="nil"/>
              <w:right w:val="nil"/>
            </w:tcBorders>
            <w:hideMark/>
          </w:tcPr>
          <w:p w14:paraId="36DF3753" w14:textId="77777777" w:rsidR="00BE2470" w:rsidRPr="006F1BBD" w:rsidRDefault="00BE2470">
            <w:pPr>
              <w:jc w:val="center"/>
              <w:rPr>
                <w:rFonts w:asciiTheme="minorHAnsi" w:hAnsiTheme="minorHAnsi" w:cstheme="minorHAnsi"/>
                <w:szCs w:val="24"/>
                <w:lang w:val="en"/>
              </w:rPr>
            </w:pPr>
            <w:r w:rsidRPr="006F1BBD">
              <w:rPr>
                <w:rFonts w:asciiTheme="minorHAnsi" w:hAnsiTheme="minorHAnsi" w:cstheme="minorHAnsi"/>
                <w:szCs w:val="24"/>
                <w:lang w:val="en"/>
              </w:rPr>
              <w:t>Dignity and Respect</w:t>
            </w:r>
          </w:p>
        </w:tc>
        <w:tc>
          <w:tcPr>
            <w:tcW w:w="3014" w:type="dxa"/>
            <w:tcBorders>
              <w:top w:val="nil"/>
              <w:left w:val="nil"/>
              <w:bottom w:val="nil"/>
              <w:right w:val="nil"/>
            </w:tcBorders>
            <w:hideMark/>
          </w:tcPr>
          <w:p w14:paraId="2C5A41FF" w14:textId="77777777" w:rsidR="00BE2470" w:rsidRPr="006F1BBD" w:rsidRDefault="00BE2470">
            <w:pPr>
              <w:jc w:val="center"/>
              <w:rPr>
                <w:rFonts w:asciiTheme="minorHAnsi" w:hAnsiTheme="minorHAnsi" w:cstheme="minorHAnsi"/>
                <w:szCs w:val="24"/>
                <w:lang w:val="en"/>
              </w:rPr>
            </w:pPr>
            <w:r w:rsidRPr="006F1BBD">
              <w:rPr>
                <w:rFonts w:asciiTheme="minorHAnsi" w:hAnsiTheme="minorHAnsi" w:cstheme="minorHAnsi"/>
                <w:szCs w:val="24"/>
                <w:lang w:val="en"/>
              </w:rPr>
              <w:t>Unity of Purpose</w:t>
            </w:r>
          </w:p>
        </w:tc>
        <w:tc>
          <w:tcPr>
            <w:tcW w:w="3015" w:type="dxa"/>
            <w:tcBorders>
              <w:top w:val="nil"/>
              <w:left w:val="nil"/>
              <w:bottom w:val="nil"/>
              <w:right w:val="nil"/>
            </w:tcBorders>
          </w:tcPr>
          <w:p w14:paraId="1DA29B1F" w14:textId="77777777" w:rsidR="00BE2470" w:rsidRPr="006F1BBD" w:rsidRDefault="00BE2470">
            <w:pPr>
              <w:jc w:val="center"/>
              <w:rPr>
                <w:rFonts w:asciiTheme="minorHAnsi" w:hAnsiTheme="minorHAnsi" w:cstheme="minorHAnsi"/>
                <w:szCs w:val="24"/>
                <w:lang w:val="en"/>
              </w:rPr>
            </w:pPr>
            <w:r w:rsidRPr="006F1BBD">
              <w:rPr>
                <w:rFonts w:asciiTheme="minorHAnsi" w:hAnsiTheme="minorHAnsi" w:cstheme="minorHAnsi"/>
                <w:szCs w:val="24"/>
                <w:lang w:val="en"/>
              </w:rPr>
              <w:t>Expert provision of Service</w:t>
            </w:r>
          </w:p>
          <w:p w14:paraId="0225B2AE" w14:textId="77777777" w:rsidR="00BE2470" w:rsidRPr="006F1BBD" w:rsidRDefault="00BE2470">
            <w:pPr>
              <w:jc w:val="center"/>
              <w:rPr>
                <w:rFonts w:asciiTheme="minorHAnsi" w:hAnsiTheme="minorHAnsi" w:cstheme="minorHAnsi"/>
                <w:szCs w:val="24"/>
                <w:lang w:val="en"/>
              </w:rPr>
            </w:pPr>
          </w:p>
        </w:tc>
      </w:tr>
      <w:tr w:rsidR="00BE2470" w:rsidRPr="006F1BBD" w14:paraId="09A02FC1" w14:textId="77777777" w:rsidTr="00BE2470">
        <w:tc>
          <w:tcPr>
            <w:tcW w:w="1413" w:type="dxa"/>
            <w:tcBorders>
              <w:top w:val="nil"/>
              <w:left w:val="nil"/>
              <w:bottom w:val="nil"/>
              <w:right w:val="nil"/>
            </w:tcBorders>
            <w:hideMark/>
          </w:tcPr>
          <w:p w14:paraId="0D672D50" w14:textId="77777777" w:rsidR="00BE2470" w:rsidRPr="006F1BBD" w:rsidRDefault="00BE2470">
            <w:pPr>
              <w:rPr>
                <w:rFonts w:asciiTheme="minorHAnsi" w:hAnsiTheme="minorHAnsi" w:cstheme="minorHAnsi"/>
                <w:szCs w:val="24"/>
                <w:lang w:val="en"/>
              </w:rPr>
            </w:pPr>
            <w:r w:rsidRPr="006F1BBD">
              <w:rPr>
                <w:rFonts w:asciiTheme="minorHAnsi" w:hAnsiTheme="minorHAnsi" w:cstheme="minorHAnsi"/>
                <w:b/>
                <w:bCs/>
                <w:szCs w:val="24"/>
                <w:lang w:val="en"/>
              </w:rPr>
              <w:t>Our Mission:</w:t>
            </w:r>
            <w:r w:rsidRPr="006F1BBD">
              <w:rPr>
                <w:rFonts w:asciiTheme="minorHAnsi" w:hAnsiTheme="minorHAnsi" w:cstheme="minorHAnsi"/>
                <w:szCs w:val="24"/>
                <w:lang w:val="en"/>
              </w:rPr>
              <w:t xml:space="preserve">  </w:t>
            </w:r>
          </w:p>
        </w:tc>
        <w:tc>
          <w:tcPr>
            <w:tcW w:w="9043" w:type="dxa"/>
            <w:gridSpan w:val="3"/>
            <w:tcBorders>
              <w:top w:val="nil"/>
              <w:left w:val="nil"/>
              <w:bottom w:val="nil"/>
              <w:right w:val="nil"/>
            </w:tcBorders>
            <w:hideMark/>
          </w:tcPr>
          <w:p w14:paraId="4A41FEE6" w14:textId="77777777" w:rsidR="00BE2470" w:rsidRPr="006F1BBD" w:rsidRDefault="00BE2470">
            <w:pPr>
              <w:rPr>
                <w:rFonts w:asciiTheme="minorHAnsi" w:hAnsiTheme="minorHAnsi" w:cstheme="minorHAnsi"/>
                <w:szCs w:val="24"/>
                <w:lang w:val="en"/>
              </w:rPr>
            </w:pPr>
            <w:r w:rsidRPr="006F1BBD">
              <w:rPr>
                <w:rFonts w:asciiTheme="minorHAnsi" w:hAnsiTheme="minorHAnsi" w:cstheme="minorHAnsi"/>
                <w:szCs w:val="24"/>
                <w:lang w:val="en"/>
              </w:rPr>
              <w:t xml:space="preserve">To provide quality support and accommodation to as many ex-Service and Merchant Marine personnel as possible, for as long as they need it, in order to assist those that   </w:t>
            </w:r>
          </w:p>
          <w:p w14:paraId="60DC972B" w14:textId="77777777" w:rsidR="00BE2470" w:rsidRPr="006F1BBD" w:rsidRDefault="00BE2470">
            <w:pPr>
              <w:rPr>
                <w:rFonts w:asciiTheme="minorHAnsi" w:hAnsiTheme="minorHAnsi" w:cstheme="minorHAnsi"/>
                <w:szCs w:val="24"/>
                <w:lang w:val="en"/>
              </w:rPr>
            </w:pPr>
            <w:r w:rsidRPr="006F1BBD">
              <w:rPr>
                <w:rFonts w:asciiTheme="minorHAnsi" w:hAnsiTheme="minorHAnsi" w:cstheme="minorHAnsi"/>
                <w:szCs w:val="24"/>
                <w:lang w:val="en"/>
              </w:rPr>
              <w:t xml:space="preserve">are able to return to independent living. </w:t>
            </w:r>
          </w:p>
        </w:tc>
      </w:tr>
    </w:tbl>
    <w:p w14:paraId="6154BE80" w14:textId="77777777" w:rsidR="00BE2470" w:rsidRPr="006F1BBD" w:rsidRDefault="00BE2470" w:rsidP="00BE2470">
      <w:pPr>
        <w:rPr>
          <w:rFonts w:asciiTheme="minorHAnsi" w:hAnsiTheme="minorHAnsi" w:cstheme="minorHAnsi"/>
          <w:szCs w:val="24"/>
          <w:lang w:val="en"/>
        </w:rPr>
      </w:pPr>
    </w:p>
    <w:tbl>
      <w:tblPr>
        <w:tblStyle w:val="TableGrid"/>
        <w:tblW w:w="10343" w:type="dxa"/>
        <w:tblLook w:val="04A0" w:firstRow="1" w:lastRow="0" w:firstColumn="1" w:lastColumn="0" w:noHBand="0" w:noVBand="1"/>
      </w:tblPr>
      <w:tblGrid>
        <w:gridCol w:w="1838"/>
        <w:gridCol w:w="2977"/>
        <w:gridCol w:w="1701"/>
        <w:gridCol w:w="3827"/>
      </w:tblGrid>
      <w:tr w:rsidR="00BE2470" w:rsidRPr="006F1BBD" w14:paraId="7893050B" w14:textId="77777777" w:rsidTr="00BE2470">
        <w:tc>
          <w:tcPr>
            <w:tcW w:w="10343" w:type="dxa"/>
            <w:gridSpan w:val="4"/>
            <w:tcBorders>
              <w:top w:val="single" w:sz="4" w:space="0" w:color="auto"/>
              <w:left w:val="single" w:sz="4" w:space="0" w:color="auto"/>
              <w:bottom w:val="single" w:sz="4" w:space="0" w:color="auto"/>
              <w:right w:val="single" w:sz="4" w:space="0" w:color="auto"/>
            </w:tcBorders>
            <w:shd w:val="clear" w:color="auto" w:fill="660033"/>
            <w:hideMark/>
          </w:tcPr>
          <w:p w14:paraId="0B1D27F8" w14:textId="77777777" w:rsidR="00BE2470" w:rsidRPr="006F1BBD" w:rsidRDefault="00BE2470">
            <w:pPr>
              <w:rPr>
                <w:rFonts w:asciiTheme="minorHAnsi" w:hAnsiTheme="minorHAnsi" w:cstheme="minorHAnsi"/>
                <w:b/>
                <w:bCs/>
                <w:color w:val="FFFFFF" w:themeColor="background1"/>
                <w:szCs w:val="24"/>
                <w:lang w:val="en"/>
              </w:rPr>
            </w:pPr>
            <w:r w:rsidRPr="006F1BBD">
              <w:rPr>
                <w:rFonts w:asciiTheme="minorHAnsi" w:hAnsiTheme="minorHAnsi" w:cstheme="minorHAnsi"/>
                <w:b/>
                <w:bCs/>
                <w:color w:val="FFFFFF" w:themeColor="background1"/>
                <w:szCs w:val="24"/>
                <w:lang w:val="en"/>
              </w:rPr>
              <w:t>Post details</w:t>
            </w:r>
          </w:p>
        </w:tc>
      </w:tr>
      <w:tr w:rsidR="00BE2470" w:rsidRPr="006F1BBD" w14:paraId="158823C6" w14:textId="77777777" w:rsidTr="007B68AF">
        <w:tc>
          <w:tcPr>
            <w:tcW w:w="1838" w:type="dxa"/>
            <w:tcBorders>
              <w:top w:val="single" w:sz="4" w:space="0" w:color="auto"/>
              <w:left w:val="single" w:sz="4" w:space="0" w:color="auto"/>
              <w:bottom w:val="single" w:sz="4" w:space="0" w:color="auto"/>
              <w:right w:val="single" w:sz="4" w:space="0" w:color="auto"/>
            </w:tcBorders>
            <w:hideMark/>
          </w:tcPr>
          <w:p w14:paraId="3B3580CA" w14:textId="77777777" w:rsidR="00BE2470" w:rsidRPr="006F1BBD" w:rsidRDefault="00BE2470">
            <w:pPr>
              <w:rPr>
                <w:rFonts w:asciiTheme="minorHAnsi" w:hAnsiTheme="minorHAnsi" w:cstheme="minorHAnsi"/>
                <w:b/>
                <w:szCs w:val="24"/>
              </w:rPr>
            </w:pPr>
            <w:r w:rsidRPr="006F1BBD">
              <w:rPr>
                <w:rFonts w:asciiTheme="minorHAnsi" w:hAnsiTheme="minorHAnsi" w:cstheme="minorHAnsi"/>
                <w:b/>
                <w:szCs w:val="24"/>
              </w:rPr>
              <w:t>Job Title</w:t>
            </w:r>
          </w:p>
        </w:tc>
        <w:tc>
          <w:tcPr>
            <w:tcW w:w="2977" w:type="dxa"/>
            <w:tcBorders>
              <w:top w:val="single" w:sz="4" w:space="0" w:color="auto"/>
              <w:left w:val="single" w:sz="4" w:space="0" w:color="auto"/>
              <w:bottom w:val="single" w:sz="4" w:space="0" w:color="auto"/>
              <w:right w:val="single" w:sz="4" w:space="0" w:color="auto"/>
            </w:tcBorders>
            <w:hideMark/>
          </w:tcPr>
          <w:p w14:paraId="0E9AA0B9" w14:textId="1F734214" w:rsidR="00BE2470" w:rsidRPr="006F1BBD" w:rsidRDefault="00441DD8">
            <w:pPr>
              <w:rPr>
                <w:rFonts w:asciiTheme="minorHAnsi" w:hAnsiTheme="minorHAnsi" w:cstheme="minorHAnsi"/>
                <w:szCs w:val="24"/>
              </w:rPr>
            </w:pPr>
            <w:r>
              <w:rPr>
                <w:rFonts w:asciiTheme="minorHAnsi" w:hAnsiTheme="minorHAnsi" w:cstheme="minorHAnsi"/>
                <w:szCs w:val="24"/>
              </w:rPr>
              <w:t>Activity Officer</w:t>
            </w:r>
          </w:p>
        </w:tc>
        <w:tc>
          <w:tcPr>
            <w:tcW w:w="1701" w:type="dxa"/>
            <w:tcBorders>
              <w:top w:val="single" w:sz="4" w:space="0" w:color="auto"/>
              <w:left w:val="single" w:sz="4" w:space="0" w:color="auto"/>
              <w:bottom w:val="single" w:sz="4" w:space="0" w:color="auto"/>
              <w:right w:val="single" w:sz="4" w:space="0" w:color="auto"/>
            </w:tcBorders>
            <w:hideMark/>
          </w:tcPr>
          <w:p w14:paraId="5D149CCA" w14:textId="77777777" w:rsidR="00BE2470" w:rsidRPr="006F1BBD" w:rsidRDefault="00BE2470">
            <w:pPr>
              <w:rPr>
                <w:rFonts w:asciiTheme="minorHAnsi" w:hAnsiTheme="minorHAnsi" w:cstheme="minorHAnsi"/>
                <w:b/>
                <w:szCs w:val="24"/>
              </w:rPr>
            </w:pPr>
            <w:r w:rsidRPr="006F1BBD">
              <w:rPr>
                <w:rFonts w:asciiTheme="minorHAnsi" w:hAnsiTheme="minorHAnsi" w:cstheme="minorHAnsi"/>
                <w:b/>
                <w:szCs w:val="24"/>
              </w:rPr>
              <w:t>Line Manager</w:t>
            </w:r>
          </w:p>
        </w:tc>
        <w:tc>
          <w:tcPr>
            <w:tcW w:w="3827" w:type="dxa"/>
            <w:tcBorders>
              <w:top w:val="single" w:sz="4" w:space="0" w:color="auto"/>
              <w:left w:val="single" w:sz="4" w:space="0" w:color="auto"/>
              <w:bottom w:val="single" w:sz="4" w:space="0" w:color="auto"/>
              <w:right w:val="single" w:sz="4" w:space="0" w:color="auto"/>
            </w:tcBorders>
            <w:hideMark/>
          </w:tcPr>
          <w:p w14:paraId="7ACFEB70" w14:textId="367C479F" w:rsidR="00BE2470" w:rsidRPr="006F1BBD" w:rsidRDefault="0088218C">
            <w:pPr>
              <w:rPr>
                <w:rFonts w:asciiTheme="minorHAnsi" w:hAnsiTheme="minorHAnsi" w:cstheme="minorHAnsi"/>
                <w:szCs w:val="24"/>
              </w:rPr>
            </w:pPr>
            <w:r w:rsidRPr="006F1BBD">
              <w:rPr>
                <w:rFonts w:asciiTheme="minorHAnsi" w:hAnsiTheme="minorHAnsi" w:cstheme="minorHAnsi"/>
                <w:szCs w:val="24"/>
              </w:rPr>
              <w:t>Deputy Manager</w:t>
            </w:r>
          </w:p>
        </w:tc>
      </w:tr>
      <w:tr w:rsidR="00BE2470" w:rsidRPr="006F1BBD" w14:paraId="3CB3F33B" w14:textId="77777777" w:rsidTr="007B68AF">
        <w:tc>
          <w:tcPr>
            <w:tcW w:w="1838" w:type="dxa"/>
            <w:tcBorders>
              <w:top w:val="single" w:sz="4" w:space="0" w:color="auto"/>
              <w:left w:val="single" w:sz="4" w:space="0" w:color="auto"/>
              <w:bottom w:val="single" w:sz="4" w:space="0" w:color="auto"/>
              <w:right w:val="single" w:sz="4" w:space="0" w:color="auto"/>
            </w:tcBorders>
            <w:hideMark/>
          </w:tcPr>
          <w:p w14:paraId="22D10E9D" w14:textId="77777777" w:rsidR="00BE2470" w:rsidRPr="006F1BBD" w:rsidRDefault="00BE2470">
            <w:pPr>
              <w:rPr>
                <w:rFonts w:asciiTheme="minorHAnsi" w:hAnsiTheme="minorHAnsi" w:cstheme="minorHAnsi"/>
                <w:b/>
                <w:szCs w:val="24"/>
              </w:rPr>
            </w:pPr>
            <w:r w:rsidRPr="006F1BBD">
              <w:rPr>
                <w:rFonts w:asciiTheme="minorHAnsi" w:hAnsiTheme="minorHAnsi" w:cstheme="minorHAnsi"/>
                <w:b/>
                <w:szCs w:val="24"/>
              </w:rPr>
              <w:t>Hours</w:t>
            </w:r>
          </w:p>
        </w:tc>
        <w:tc>
          <w:tcPr>
            <w:tcW w:w="2977" w:type="dxa"/>
            <w:tcBorders>
              <w:top w:val="single" w:sz="4" w:space="0" w:color="auto"/>
              <w:left w:val="single" w:sz="4" w:space="0" w:color="auto"/>
              <w:bottom w:val="single" w:sz="4" w:space="0" w:color="auto"/>
              <w:right w:val="single" w:sz="4" w:space="0" w:color="auto"/>
            </w:tcBorders>
            <w:hideMark/>
          </w:tcPr>
          <w:p w14:paraId="492A72E7" w14:textId="40CE3DEA" w:rsidR="00BE2470" w:rsidRPr="006F1BBD" w:rsidRDefault="00BE2470">
            <w:pPr>
              <w:rPr>
                <w:rFonts w:asciiTheme="minorHAnsi" w:hAnsiTheme="minorHAnsi" w:cstheme="minorHAnsi"/>
                <w:szCs w:val="24"/>
              </w:rPr>
            </w:pPr>
            <w:r w:rsidRPr="006F1BBD">
              <w:rPr>
                <w:rFonts w:asciiTheme="minorHAnsi" w:hAnsiTheme="minorHAnsi" w:cstheme="minorHAnsi"/>
                <w:szCs w:val="24"/>
              </w:rPr>
              <w:t>37.5 h</w:t>
            </w:r>
            <w:r w:rsidR="00171B79">
              <w:rPr>
                <w:rFonts w:asciiTheme="minorHAnsi" w:hAnsiTheme="minorHAnsi" w:cstheme="minorHAnsi"/>
                <w:szCs w:val="24"/>
              </w:rPr>
              <w:t xml:space="preserve">/week </w:t>
            </w:r>
            <w:r w:rsidR="00441DD8">
              <w:rPr>
                <w:rFonts w:asciiTheme="minorHAnsi" w:hAnsiTheme="minorHAnsi" w:cstheme="minorHAnsi"/>
                <w:szCs w:val="24"/>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7C86E7E6" w14:textId="4123CA4D" w:rsidR="00BE2470" w:rsidRPr="006F1BBD" w:rsidRDefault="00BE2470">
            <w:pPr>
              <w:rPr>
                <w:rFonts w:asciiTheme="minorHAnsi" w:hAnsiTheme="minorHAnsi" w:cstheme="minorHAnsi"/>
                <w:b/>
                <w:szCs w:val="24"/>
              </w:rPr>
            </w:pPr>
            <w:r w:rsidRPr="006F1BBD">
              <w:rPr>
                <w:rFonts w:asciiTheme="minorHAnsi" w:hAnsiTheme="minorHAnsi" w:cstheme="minorHAnsi"/>
                <w:b/>
                <w:szCs w:val="24"/>
              </w:rPr>
              <w:t>Salary</w:t>
            </w:r>
            <w:r w:rsidR="007B68AF">
              <w:rPr>
                <w:rFonts w:asciiTheme="minorHAnsi" w:hAnsiTheme="minorHAnsi" w:cstheme="minorHAnsi"/>
                <w:b/>
                <w:szCs w:val="24"/>
              </w:rPr>
              <w:t xml:space="preserve"> band</w:t>
            </w:r>
          </w:p>
        </w:tc>
        <w:tc>
          <w:tcPr>
            <w:tcW w:w="3827" w:type="dxa"/>
            <w:tcBorders>
              <w:top w:val="single" w:sz="4" w:space="0" w:color="auto"/>
              <w:left w:val="single" w:sz="4" w:space="0" w:color="auto"/>
              <w:bottom w:val="single" w:sz="4" w:space="0" w:color="auto"/>
              <w:right w:val="single" w:sz="4" w:space="0" w:color="auto"/>
            </w:tcBorders>
            <w:hideMark/>
          </w:tcPr>
          <w:p w14:paraId="5E7B568B" w14:textId="72BCBB7B" w:rsidR="00BE2470" w:rsidRPr="006F1BBD" w:rsidRDefault="001972D6">
            <w:pPr>
              <w:rPr>
                <w:rFonts w:asciiTheme="minorHAnsi" w:hAnsiTheme="minorHAnsi" w:cstheme="minorHAnsi"/>
                <w:szCs w:val="24"/>
              </w:rPr>
            </w:pPr>
            <w:r>
              <w:rPr>
                <w:rFonts w:asciiTheme="minorHAnsi" w:hAnsiTheme="minorHAnsi" w:cstheme="minorHAnsi"/>
                <w:szCs w:val="24"/>
              </w:rPr>
              <w:t>£25,000</w:t>
            </w:r>
          </w:p>
        </w:tc>
      </w:tr>
      <w:tr w:rsidR="00BE2470" w:rsidRPr="006F1BBD" w14:paraId="18A2DBF0" w14:textId="77777777" w:rsidTr="00BE2470">
        <w:tc>
          <w:tcPr>
            <w:tcW w:w="1838" w:type="dxa"/>
            <w:tcBorders>
              <w:top w:val="single" w:sz="4" w:space="0" w:color="auto"/>
              <w:left w:val="single" w:sz="4" w:space="0" w:color="auto"/>
              <w:bottom w:val="single" w:sz="4" w:space="0" w:color="auto"/>
              <w:right w:val="single" w:sz="4" w:space="0" w:color="auto"/>
            </w:tcBorders>
            <w:hideMark/>
          </w:tcPr>
          <w:p w14:paraId="5E86E504" w14:textId="77777777" w:rsidR="00BE2470" w:rsidRPr="006F1BBD" w:rsidRDefault="00BE2470">
            <w:pPr>
              <w:rPr>
                <w:rFonts w:asciiTheme="minorHAnsi" w:hAnsiTheme="minorHAnsi" w:cstheme="minorHAnsi"/>
                <w:b/>
                <w:szCs w:val="24"/>
              </w:rPr>
            </w:pPr>
            <w:r w:rsidRPr="006F1BBD">
              <w:rPr>
                <w:rFonts w:asciiTheme="minorHAnsi" w:hAnsiTheme="minorHAnsi" w:cstheme="minorHAnsi"/>
                <w:b/>
                <w:szCs w:val="24"/>
              </w:rPr>
              <w:t>Place of Work</w:t>
            </w:r>
          </w:p>
        </w:tc>
        <w:tc>
          <w:tcPr>
            <w:tcW w:w="8505" w:type="dxa"/>
            <w:gridSpan w:val="3"/>
            <w:tcBorders>
              <w:top w:val="single" w:sz="4" w:space="0" w:color="auto"/>
              <w:left w:val="single" w:sz="4" w:space="0" w:color="auto"/>
              <w:bottom w:val="single" w:sz="4" w:space="0" w:color="auto"/>
              <w:right w:val="single" w:sz="4" w:space="0" w:color="auto"/>
            </w:tcBorders>
            <w:hideMark/>
          </w:tcPr>
          <w:p w14:paraId="780CA856" w14:textId="25C3448A" w:rsidR="00BE2470" w:rsidRPr="0036678E" w:rsidRDefault="00B03990">
            <w:pPr>
              <w:rPr>
                <w:rFonts w:asciiTheme="minorHAnsi" w:hAnsiTheme="minorHAnsi" w:cstheme="minorHAnsi"/>
                <w:szCs w:val="24"/>
              </w:rPr>
            </w:pPr>
            <w:r>
              <w:rPr>
                <w:rFonts w:asciiTheme="minorHAnsi" w:hAnsiTheme="minorHAnsi" w:cstheme="minorHAnsi"/>
                <w:szCs w:val="24"/>
              </w:rPr>
              <w:t>Whitefoord House, Edinburgh</w:t>
            </w:r>
          </w:p>
        </w:tc>
      </w:tr>
      <w:tr w:rsidR="00BE2470" w:rsidRPr="006F1BBD" w14:paraId="558E0ADA" w14:textId="77777777" w:rsidTr="00BE2470">
        <w:tc>
          <w:tcPr>
            <w:tcW w:w="1838" w:type="dxa"/>
            <w:tcBorders>
              <w:top w:val="single" w:sz="4" w:space="0" w:color="auto"/>
              <w:left w:val="single" w:sz="4" w:space="0" w:color="auto"/>
              <w:bottom w:val="single" w:sz="4" w:space="0" w:color="auto"/>
              <w:right w:val="single" w:sz="4" w:space="0" w:color="auto"/>
            </w:tcBorders>
            <w:hideMark/>
          </w:tcPr>
          <w:p w14:paraId="3ADC40DB" w14:textId="77777777" w:rsidR="00BE2470" w:rsidRPr="006F1BBD" w:rsidRDefault="00BE2470">
            <w:pPr>
              <w:rPr>
                <w:rFonts w:asciiTheme="minorHAnsi" w:hAnsiTheme="minorHAnsi" w:cstheme="minorHAnsi"/>
                <w:b/>
                <w:szCs w:val="24"/>
              </w:rPr>
            </w:pPr>
            <w:r w:rsidRPr="006F1BBD">
              <w:rPr>
                <w:rFonts w:asciiTheme="minorHAnsi" w:hAnsiTheme="minorHAnsi" w:cstheme="minorHAnsi"/>
                <w:b/>
                <w:szCs w:val="24"/>
              </w:rPr>
              <w:t>Direct reports</w:t>
            </w:r>
          </w:p>
        </w:tc>
        <w:tc>
          <w:tcPr>
            <w:tcW w:w="8505" w:type="dxa"/>
            <w:gridSpan w:val="3"/>
            <w:tcBorders>
              <w:top w:val="single" w:sz="4" w:space="0" w:color="auto"/>
              <w:left w:val="single" w:sz="4" w:space="0" w:color="auto"/>
              <w:bottom w:val="single" w:sz="4" w:space="0" w:color="auto"/>
              <w:right w:val="single" w:sz="4" w:space="0" w:color="auto"/>
            </w:tcBorders>
            <w:hideMark/>
          </w:tcPr>
          <w:p w14:paraId="2EB0F404" w14:textId="53C0B96E" w:rsidR="00BE2470" w:rsidRPr="0036678E" w:rsidRDefault="001972D6">
            <w:pPr>
              <w:rPr>
                <w:rFonts w:asciiTheme="minorHAnsi" w:hAnsiTheme="minorHAnsi" w:cstheme="minorHAnsi"/>
                <w:szCs w:val="24"/>
              </w:rPr>
            </w:pPr>
            <w:r>
              <w:rPr>
                <w:rFonts w:asciiTheme="minorHAnsi" w:hAnsiTheme="minorHAnsi" w:cstheme="minorHAnsi"/>
                <w:szCs w:val="24"/>
              </w:rPr>
              <w:t>None</w:t>
            </w:r>
          </w:p>
        </w:tc>
      </w:tr>
    </w:tbl>
    <w:p w14:paraId="45433F63" w14:textId="77777777" w:rsidR="00BE2470" w:rsidRPr="006F1BBD" w:rsidRDefault="00BE2470" w:rsidP="00BE2470">
      <w:pPr>
        <w:pStyle w:val="ListParagraph"/>
        <w:ind w:left="0"/>
        <w:rPr>
          <w:rFonts w:asciiTheme="minorHAnsi" w:hAnsiTheme="minorHAnsi" w:cstheme="minorHAnsi"/>
          <w:szCs w:val="24"/>
        </w:rPr>
      </w:pPr>
      <w:r w:rsidRPr="006F1BBD">
        <w:rPr>
          <w:rFonts w:asciiTheme="minorHAnsi" w:hAnsiTheme="minorHAnsi" w:cstheme="minorHAnsi"/>
          <w:szCs w:val="24"/>
        </w:rPr>
        <w:t xml:space="preserve">We offer an excellent remuneration package, plus additional benefits, pension, and 35 days annual holiday.  </w:t>
      </w:r>
    </w:p>
    <w:p w14:paraId="08232319" w14:textId="77777777" w:rsidR="00332FE9" w:rsidRPr="006F1BBD" w:rsidRDefault="00332FE9" w:rsidP="00332FE9">
      <w:pPr>
        <w:pStyle w:val="ListParagraph"/>
        <w:ind w:left="0"/>
        <w:rPr>
          <w:rFonts w:asciiTheme="minorHAnsi" w:hAnsiTheme="minorHAnsi" w:cstheme="minorHAnsi"/>
          <w:szCs w:val="24"/>
        </w:rPr>
      </w:pPr>
    </w:p>
    <w:tbl>
      <w:tblPr>
        <w:tblStyle w:val="TableGrid"/>
        <w:tblW w:w="0" w:type="auto"/>
        <w:tblLook w:val="04A0" w:firstRow="1" w:lastRow="0" w:firstColumn="1" w:lastColumn="0" w:noHBand="0" w:noVBand="1"/>
      </w:tblPr>
      <w:tblGrid>
        <w:gridCol w:w="10343"/>
      </w:tblGrid>
      <w:tr w:rsidR="00332FE9" w:rsidRPr="006F1BBD" w14:paraId="52CE409C" w14:textId="77777777" w:rsidTr="00332FE9">
        <w:tc>
          <w:tcPr>
            <w:tcW w:w="10343" w:type="dxa"/>
            <w:tcBorders>
              <w:top w:val="single" w:sz="4" w:space="0" w:color="auto"/>
              <w:left w:val="single" w:sz="4" w:space="0" w:color="auto"/>
              <w:bottom w:val="single" w:sz="4" w:space="0" w:color="auto"/>
              <w:right w:val="single" w:sz="4" w:space="0" w:color="auto"/>
            </w:tcBorders>
            <w:shd w:val="clear" w:color="auto" w:fill="660033"/>
            <w:hideMark/>
          </w:tcPr>
          <w:p w14:paraId="47062BE1" w14:textId="77777777" w:rsidR="00332FE9" w:rsidRPr="006F1BBD" w:rsidRDefault="00332FE9">
            <w:pPr>
              <w:rPr>
                <w:rFonts w:asciiTheme="minorHAnsi" w:hAnsiTheme="minorHAnsi" w:cstheme="minorHAnsi"/>
                <w:b/>
                <w:bCs/>
                <w:color w:val="FFFFFF" w:themeColor="background1"/>
                <w:szCs w:val="24"/>
                <w:lang w:val="en"/>
              </w:rPr>
            </w:pPr>
            <w:r w:rsidRPr="006F1BBD">
              <w:rPr>
                <w:rFonts w:asciiTheme="minorHAnsi" w:hAnsiTheme="minorHAnsi" w:cstheme="minorHAnsi"/>
                <w:b/>
                <w:bCs/>
                <w:color w:val="FFFFFF" w:themeColor="background1"/>
                <w:szCs w:val="24"/>
                <w:lang w:val="en"/>
              </w:rPr>
              <w:t>About you</w:t>
            </w:r>
          </w:p>
        </w:tc>
      </w:tr>
    </w:tbl>
    <w:p w14:paraId="155DC1E3" w14:textId="1A8740B5" w:rsidR="00332FE9" w:rsidRPr="002B36BB" w:rsidRDefault="00332FE9" w:rsidP="00804A74">
      <w:pPr>
        <w:rPr>
          <w:rFonts w:asciiTheme="minorHAnsi" w:hAnsiTheme="minorHAnsi" w:cstheme="minorHAnsi"/>
          <w:szCs w:val="24"/>
        </w:rPr>
      </w:pPr>
      <w:r w:rsidRPr="002B36BB">
        <w:rPr>
          <w:rFonts w:asciiTheme="minorHAnsi" w:hAnsiTheme="minorHAnsi" w:cstheme="minorHAnsi"/>
          <w:szCs w:val="24"/>
        </w:rPr>
        <w:t>You are a dynamic and enthusiastic individual who will</w:t>
      </w:r>
      <w:r w:rsidR="000F587F" w:rsidRPr="002B36BB">
        <w:rPr>
          <w:rFonts w:asciiTheme="minorHAnsi" w:hAnsiTheme="minorHAnsi" w:cstheme="minorHAnsi"/>
          <w:szCs w:val="24"/>
        </w:rPr>
        <w:t xml:space="preserve"> promote a culture of activity and engagement to improve the well-being of our residents.  You will develop a wellbeing  activity programme providing a comprehensive and tailored programme of recreational and physical activities</w:t>
      </w:r>
      <w:r w:rsidR="00804A74">
        <w:rPr>
          <w:rFonts w:asciiTheme="minorHAnsi" w:hAnsiTheme="minorHAnsi" w:cstheme="minorHAnsi"/>
          <w:szCs w:val="24"/>
        </w:rPr>
        <w:t xml:space="preserve"> </w:t>
      </w:r>
      <w:r w:rsidR="001F70FD" w:rsidRPr="002B36BB">
        <w:rPr>
          <w:rFonts w:asciiTheme="minorHAnsi" w:hAnsiTheme="minorHAnsi" w:cstheme="minorHAnsi"/>
          <w:szCs w:val="24"/>
        </w:rPr>
        <w:t xml:space="preserve">by promoting resident engagement in activities </w:t>
      </w:r>
    </w:p>
    <w:p w14:paraId="51BD21E9" w14:textId="7FAF9C29" w:rsidR="00794F0C" w:rsidRPr="002B36BB" w:rsidRDefault="00794F0C" w:rsidP="00794F0C">
      <w:pPr>
        <w:pStyle w:val="ListParagraph"/>
        <w:spacing w:before="240"/>
        <w:ind w:left="0"/>
        <w:rPr>
          <w:rFonts w:asciiTheme="minorHAnsi" w:hAnsiTheme="minorHAnsi" w:cstheme="minorHAnsi"/>
          <w:szCs w:val="24"/>
        </w:rPr>
      </w:pPr>
      <w:r w:rsidRPr="002B36BB">
        <w:rPr>
          <w:rFonts w:asciiTheme="minorHAnsi" w:hAnsiTheme="minorHAnsi" w:cstheme="minorHAnsi"/>
          <w:szCs w:val="24"/>
        </w:rPr>
        <w:t xml:space="preserve">You will support the implementation of our Vision and Mission, applying our Values to deliver the safety, health, comfort, and welfare of residents in line with the Care Inspectorate’s Health and Social Care Standards. </w:t>
      </w:r>
    </w:p>
    <w:p w14:paraId="00FD5B56" w14:textId="77777777" w:rsidR="002E160B" w:rsidRPr="002B36BB" w:rsidRDefault="002E160B" w:rsidP="002E160B">
      <w:pPr>
        <w:pStyle w:val="ListParagraph"/>
        <w:spacing w:before="240"/>
        <w:ind w:left="0"/>
        <w:jc w:val="both"/>
        <w:rPr>
          <w:rFonts w:asciiTheme="minorHAnsi" w:hAnsiTheme="minorHAnsi" w:cstheme="minorHAnsi"/>
          <w:szCs w:val="24"/>
        </w:rPr>
      </w:pPr>
    </w:p>
    <w:p w14:paraId="319F4AF8" w14:textId="77777777" w:rsidR="00B747F9" w:rsidRPr="002B36BB" w:rsidRDefault="002E160B" w:rsidP="00B747F9">
      <w:pPr>
        <w:rPr>
          <w:rFonts w:asciiTheme="minorHAnsi" w:hAnsiTheme="minorHAnsi" w:cstheme="minorHAnsi"/>
          <w:szCs w:val="24"/>
        </w:rPr>
      </w:pPr>
      <w:r w:rsidRPr="002B36BB">
        <w:rPr>
          <w:rFonts w:asciiTheme="minorHAnsi" w:hAnsiTheme="minorHAnsi" w:cstheme="minorHAnsi"/>
          <w:szCs w:val="24"/>
        </w:rPr>
        <w:t xml:space="preserve">You will hold </w:t>
      </w:r>
      <w:r w:rsidR="00B747F9" w:rsidRPr="002B36BB">
        <w:rPr>
          <w:rFonts w:asciiTheme="minorHAnsi" w:hAnsiTheme="minorHAnsi" w:cstheme="minorHAnsi"/>
          <w:szCs w:val="24"/>
        </w:rPr>
        <w:t>SVQ2 in Sport, Recreation and Allied Occupations or equivalent</w:t>
      </w:r>
    </w:p>
    <w:p w14:paraId="306EDF78" w14:textId="18694E51" w:rsidR="002E160B" w:rsidRPr="002B36BB" w:rsidRDefault="002E160B" w:rsidP="002E160B">
      <w:pPr>
        <w:pStyle w:val="ListParagraph"/>
        <w:spacing w:before="240"/>
        <w:ind w:left="0"/>
        <w:jc w:val="both"/>
        <w:rPr>
          <w:rFonts w:asciiTheme="minorHAnsi" w:hAnsiTheme="minorHAnsi" w:cstheme="minorHAnsi"/>
          <w:szCs w:val="24"/>
        </w:rPr>
      </w:pPr>
      <w:r w:rsidRPr="002B36BB">
        <w:rPr>
          <w:rFonts w:asciiTheme="minorHAnsi" w:hAnsiTheme="minorHAnsi" w:cstheme="minorHAnsi"/>
          <w:szCs w:val="24"/>
        </w:rPr>
        <w:t xml:space="preserve">In addition, you will be able to demonstrate a track record of </w:t>
      </w:r>
      <w:r w:rsidR="0096036F" w:rsidRPr="002B36BB">
        <w:rPr>
          <w:rFonts w:asciiTheme="minorHAnsi" w:hAnsiTheme="minorHAnsi" w:cstheme="minorHAnsi"/>
          <w:szCs w:val="24"/>
        </w:rPr>
        <w:t xml:space="preserve">organising and </w:t>
      </w:r>
      <w:r w:rsidRPr="002B36BB">
        <w:rPr>
          <w:rFonts w:asciiTheme="minorHAnsi" w:hAnsiTheme="minorHAnsi" w:cstheme="minorHAnsi"/>
          <w:szCs w:val="24"/>
        </w:rPr>
        <w:t>delivering</w:t>
      </w:r>
      <w:r w:rsidR="00013F85" w:rsidRPr="002B36BB">
        <w:rPr>
          <w:rFonts w:asciiTheme="minorHAnsi" w:hAnsiTheme="minorHAnsi" w:cstheme="minorHAnsi"/>
          <w:szCs w:val="24"/>
        </w:rPr>
        <w:t xml:space="preserve"> </w:t>
      </w:r>
      <w:r w:rsidR="008B0B79" w:rsidRPr="002B36BB">
        <w:rPr>
          <w:rFonts w:asciiTheme="minorHAnsi" w:hAnsiTheme="minorHAnsi" w:cstheme="minorHAnsi"/>
          <w:szCs w:val="24"/>
        </w:rPr>
        <w:t>supporting and recreational activities for adults.</w:t>
      </w:r>
      <w:r w:rsidRPr="002B36BB">
        <w:rPr>
          <w:rFonts w:asciiTheme="minorHAnsi" w:hAnsiTheme="minorHAnsi" w:cstheme="minorHAnsi"/>
          <w:szCs w:val="24"/>
        </w:rPr>
        <w:t xml:space="preserve"> </w:t>
      </w:r>
      <w:r w:rsidR="006F1BBD" w:rsidRPr="002B36BB">
        <w:rPr>
          <w:rFonts w:asciiTheme="minorHAnsi" w:hAnsiTheme="minorHAnsi" w:cstheme="minorHAnsi"/>
          <w:szCs w:val="24"/>
        </w:rPr>
        <w:t>And, y</w:t>
      </w:r>
      <w:r w:rsidRPr="002B36BB">
        <w:rPr>
          <w:rFonts w:asciiTheme="minorHAnsi" w:hAnsiTheme="minorHAnsi" w:cstheme="minorHAnsi"/>
          <w:szCs w:val="24"/>
        </w:rPr>
        <w:t xml:space="preserve">ou are reliable, consistent, focused, and flexible in both your outlook and approach. </w:t>
      </w:r>
    </w:p>
    <w:p w14:paraId="287FB9A4" w14:textId="77777777" w:rsidR="002E160B" w:rsidRDefault="002E160B" w:rsidP="002E160B">
      <w:pPr>
        <w:pStyle w:val="ListParagraph"/>
        <w:spacing w:before="240"/>
        <w:ind w:left="0"/>
        <w:jc w:val="both"/>
        <w:rPr>
          <w:rFonts w:asciiTheme="minorHAnsi" w:hAnsiTheme="minorHAnsi" w:cstheme="minorHAnsi"/>
          <w:szCs w:val="24"/>
        </w:rPr>
      </w:pPr>
    </w:p>
    <w:tbl>
      <w:tblPr>
        <w:tblStyle w:val="TableGrid"/>
        <w:tblW w:w="10485" w:type="dxa"/>
        <w:tblLook w:val="04A0" w:firstRow="1" w:lastRow="0" w:firstColumn="1" w:lastColumn="0" w:noHBand="0" w:noVBand="1"/>
      </w:tblPr>
      <w:tblGrid>
        <w:gridCol w:w="10485"/>
      </w:tblGrid>
      <w:tr w:rsidR="00AF60C6" w14:paraId="0BE5BDAA" w14:textId="77777777" w:rsidTr="00AF60C6">
        <w:tc>
          <w:tcPr>
            <w:tcW w:w="10485" w:type="dxa"/>
            <w:tcBorders>
              <w:top w:val="single" w:sz="4" w:space="0" w:color="auto"/>
              <w:left w:val="single" w:sz="4" w:space="0" w:color="auto"/>
              <w:bottom w:val="single" w:sz="4" w:space="0" w:color="auto"/>
              <w:right w:val="single" w:sz="4" w:space="0" w:color="auto"/>
            </w:tcBorders>
            <w:shd w:val="clear" w:color="auto" w:fill="660033"/>
            <w:hideMark/>
          </w:tcPr>
          <w:p w14:paraId="3C2FABFC" w14:textId="77777777" w:rsidR="00AF60C6" w:rsidRDefault="00AF60C6">
            <w:pPr>
              <w:rPr>
                <w:rFonts w:cs="Arial"/>
                <w:b/>
                <w:bCs/>
                <w:color w:val="FFFFFF" w:themeColor="background1"/>
                <w:sz w:val="22"/>
                <w:lang w:val="en"/>
              </w:rPr>
            </w:pPr>
            <w:r>
              <w:rPr>
                <w:rFonts w:cs="Arial"/>
                <w:b/>
                <w:bCs/>
                <w:color w:val="FFFFFF" w:themeColor="background1"/>
                <w:sz w:val="22"/>
                <w:lang w:val="en"/>
              </w:rPr>
              <w:t>Main responsibilities</w:t>
            </w:r>
          </w:p>
        </w:tc>
      </w:tr>
    </w:tbl>
    <w:p w14:paraId="1A91950F" w14:textId="638E158F" w:rsidR="008E52F0" w:rsidRPr="002B36BB" w:rsidRDefault="008E52F0" w:rsidP="00C34294">
      <w:pPr>
        <w:pStyle w:val="ListParagraph"/>
        <w:widowControl w:val="0"/>
        <w:numPr>
          <w:ilvl w:val="0"/>
          <w:numId w:val="14"/>
        </w:numPr>
        <w:overflowPunct w:val="0"/>
        <w:autoSpaceDE w:val="0"/>
        <w:autoSpaceDN w:val="0"/>
        <w:adjustRightInd w:val="0"/>
        <w:jc w:val="both"/>
        <w:rPr>
          <w:rFonts w:asciiTheme="minorHAnsi" w:hAnsiTheme="minorHAnsi" w:cstheme="minorHAnsi"/>
          <w:bCs/>
          <w:kern w:val="28"/>
          <w:szCs w:val="24"/>
        </w:rPr>
      </w:pPr>
      <w:r w:rsidRPr="002B36BB">
        <w:rPr>
          <w:rFonts w:asciiTheme="minorHAnsi" w:hAnsiTheme="minorHAnsi" w:cstheme="minorHAnsi"/>
          <w:bCs/>
          <w:kern w:val="28"/>
          <w:szCs w:val="24"/>
        </w:rPr>
        <w:t xml:space="preserve">Develop an engagement programme improving health and wellbeing through activity with a particular emphasis on early service leavers. </w:t>
      </w:r>
    </w:p>
    <w:p w14:paraId="5E101F3D" w14:textId="77777777" w:rsidR="008E52F0" w:rsidRPr="002B36BB" w:rsidRDefault="008E52F0" w:rsidP="008E52F0">
      <w:pPr>
        <w:pStyle w:val="ListParagraph"/>
        <w:widowControl w:val="0"/>
        <w:numPr>
          <w:ilvl w:val="0"/>
          <w:numId w:val="14"/>
        </w:numPr>
        <w:overflowPunct w:val="0"/>
        <w:autoSpaceDE w:val="0"/>
        <w:autoSpaceDN w:val="0"/>
        <w:adjustRightInd w:val="0"/>
        <w:jc w:val="both"/>
        <w:rPr>
          <w:rFonts w:asciiTheme="minorHAnsi" w:hAnsiTheme="minorHAnsi" w:cstheme="minorHAnsi"/>
          <w:bCs/>
          <w:kern w:val="28"/>
          <w:szCs w:val="24"/>
        </w:rPr>
      </w:pPr>
      <w:r w:rsidRPr="002B36BB">
        <w:rPr>
          <w:rFonts w:asciiTheme="minorHAnsi" w:hAnsiTheme="minorHAnsi" w:cstheme="minorHAnsi"/>
          <w:bCs/>
          <w:kern w:val="28"/>
          <w:szCs w:val="24"/>
        </w:rPr>
        <w:t>Co-ordinate increase resident engagement in activities.</w:t>
      </w:r>
    </w:p>
    <w:p w14:paraId="2B8B493E" w14:textId="77777777" w:rsidR="008E52F0" w:rsidRPr="002B36BB" w:rsidRDefault="008E52F0" w:rsidP="0C6C6D5D">
      <w:pPr>
        <w:pStyle w:val="ListParagraph"/>
        <w:widowControl w:val="0"/>
        <w:numPr>
          <w:ilvl w:val="0"/>
          <w:numId w:val="14"/>
        </w:numPr>
        <w:overflowPunct w:val="0"/>
        <w:autoSpaceDE w:val="0"/>
        <w:autoSpaceDN w:val="0"/>
        <w:adjustRightInd w:val="0"/>
        <w:jc w:val="both"/>
        <w:rPr>
          <w:rFonts w:asciiTheme="minorHAnsi" w:hAnsiTheme="minorHAnsi" w:cstheme="minorBidi"/>
          <w:kern w:val="28"/>
        </w:rPr>
      </w:pPr>
      <w:r w:rsidRPr="0C6C6D5D">
        <w:rPr>
          <w:rFonts w:asciiTheme="minorHAnsi" w:hAnsiTheme="minorHAnsi" w:cstheme="minorBidi"/>
          <w:kern w:val="28"/>
        </w:rPr>
        <w:t>Ensure internal structures are in place in each to promote engagement in activities among residents.</w:t>
      </w:r>
    </w:p>
    <w:p w14:paraId="50A0ED9B" w14:textId="0FE10861" w:rsidR="0C6C6D5D" w:rsidRPr="00650B3C" w:rsidRDefault="0C6C6D5D" w:rsidP="0C6C6D5D">
      <w:pPr>
        <w:pStyle w:val="ListParagraph"/>
        <w:widowControl w:val="0"/>
        <w:numPr>
          <w:ilvl w:val="0"/>
          <w:numId w:val="14"/>
        </w:numPr>
        <w:jc w:val="both"/>
        <w:rPr>
          <w:rFonts w:asciiTheme="minorHAnsi" w:hAnsiTheme="minorHAnsi" w:cstheme="minorHAnsi"/>
        </w:rPr>
      </w:pPr>
      <w:r w:rsidRPr="00650B3C">
        <w:rPr>
          <w:rFonts w:asciiTheme="minorHAnsi" w:hAnsiTheme="minorHAnsi" w:cstheme="minorHAnsi"/>
          <w:szCs w:val="24"/>
        </w:rPr>
        <w:t>Engage local non-resident Veterans and Veterans organisations to involve them in relevant activities.</w:t>
      </w:r>
    </w:p>
    <w:p w14:paraId="366915D9" w14:textId="65EC2FEC" w:rsidR="008E52F0" w:rsidRPr="00650B3C" w:rsidRDefault="008E52F0" w:rsidP="008E52F0">
      <w:pPr>
        <w:pStyle w:val="ListParagraph"/>
        <w:numPr>
          <w:ilvl w:val="0"/>
          <w:numId w:val="14"/>
        </w:numPr>
        <w:rPr>
          <w:rFonts w:asciiTheme="minorHAnsi" w:hAnsiTheme="minorHAnsi" w:cstheme="minorHAnsi"/>
          <w:bCs/>
          <w:kern w:val="28"/>
          <w:szCs w:val="24"/>
        </w:rPr>
      </w:pPr>
      <w:r w:rsidRPr="00650B3C">
        <w:rPr>
          <w:rFonts w:asciiTheme="minorHAnsi" w:hAnsiTheme="minorHAnsi" w:cstheme="minorHAnsi"/>
          <w:bCs/>
          <w:kern w:val="28"/>
          <w:szCs w:val="24"/>
        </w:rPr>
        <w:t xml:space="preserve">Identify local provision e.g. agreements with leisure facilities, instructors that can provide meaningful activity. </w:t>
      </w:r>
    </w:p>
    <w:p w14:paraId="30F74C00" w14:textId="2FC24DF5" w:rsidR="00650B3C" w:rsidRPr="00377B6C" w:rsidRDefault="00650B3C" w:rsidP="008E52F0">
      <w:pPr>
        <w:pStyle w:val="ListParagraph"/>
        <w:numPr>
          <w:ilvl w:val="0"/>
          <w:numId w:val="14"/>
        </w:numPr>
        <w:rPr>
          <w:rFonts w:asciiTheme="minorHAnsi" w:hAnsiTheme="minorHAnsi" w:cstheme="minorHAnsi"/>
          <w:bCs/>
          <w:kern w:val="28"/>
          <w:szCs w:val="24"/>
        </w:rPr>
      </w:pPr>
      <w:r w:rsidRPr="00377B6C">
        <w:rPr>
          <w:rFonts w:asciiTheme="minorHAnsi" w:eastAsia="Times New Roman" w:hAnsiTheme="minorHAnsi" w:cstheme="minorHAnsi"/>
          <w:szCs w:val="24"/>
          <w:lang w:val="en-IE"/>
        </w:rPr>
        <w:t>Engag</w:t>
      </w:r>
      <w:r w:rsidR="00296808" w:rsidRPr="00377B6C">
        <w:rPr>
          <w:rFonts w:asciiTheme="minorHAnsi" w:eastAsia="Times New Roman" w:hAnsiTheme="minorHAnsi" w:cstheme="minorHAnsi"/>
          <w:szCs w:val="24"/>
          <w:lang w:val="en-IE"/>
        </w:rPr>
        <w:t>e</w:t>
      </w:r>
      <w:r w:rsidRPr="00377B6C">
        <w:rPr>
          <w:rFonts w:asciiTheme="minorHAnsi" w:eastAsia="Times New Roman" w:hAnsiTheme="minorHAnsi" w:cstheme="minorHAnsi"/>
          <w:szCs w:val="24"/>
          <w:lang w:val="en-IE"/>
        </w:rPr>
        <w:t xml:space="preserve"> older adults</w:t>
      </w:r>
      <w:r w:rsidR="00B236C6" w:rsidRPr="00377B6C">
        <w:rPr>
          <w:rFonts w:asciiTheme="minorHAnsi" w:eastAsia="Times New Roman" w:hAnsiTheme="minorHAnsi" w:cstheme="minorHAnsi"/>
          <w:szCs w:val="24"/>
          <w:lang w:val="en-IE"/>
        </w:rPr>
        <w:t xml:space="preserve"> and </w:t>
      </w:r>
      <w:r w:rsidRPr="00377B6C">
        <w:rPr>
          <w:rFonts w:asciiTheme="minorHAnsi" w:eastAsia="Times New Roman" w:hAnsiTheme="minorHAnsi" w:cstheme="minorHAnsi"/>
          <w:szCs w:val="24"/>
          <w:lang w:val="en-IE"/>
        </w:rPr>
        <w:t>people with mobility issues who lack motivation in activity.  </w:t>
      </w:r>
    </w:p>
    <w:p w14:paraId="3FCBEB5A" w14:textId="5507D533" w:rsidR="00255E4B" w:rsidRPr="00377B6C" w:rsidRDefault="00255E4B" w:rsidP="007316B8">
      <w:pPr>
        <w:numPr>
          <w:ilvl w:val="0"/>
          <w:numId w:val="14"/>
        </w:numPr>
        <w:spacing w:before="100" w:beforeAutospacing="1" w:after="100" w:afterAutospacing="1"/>
        <w:rPr>
          <w:rFonts w:asciiTheme="minorHAnsi" w:hAnsiTheme="minorHAnsi" w:cstheme="minorHAnsi"/>
          <w:bCs/>
          <w:kern w:val="28"/>
          <w:szCs w:val="24"/>
        </w:rPr>
      </w:pPr>
      <w:r w:rsidRPr="00377B6C">
        <w:rPr>
          <w:rFonts w:asciiTheme="minorHAnsi" w:eastAsia="Times New Roman" w:hAnsiTheme="minorHAnsi" w:cstheme="minorHAnsi"/>
          <w:szCs w:val="24"/>
          <w:lang w:val="en-IE"/>
        </w:rPr>
        <w:t>Empo</w:t>
      </w:r>
      <w:r w:rsidR="00B236C6" w:rsidRPr="00377B6C">
        <w:rPr>
          <w:rFonts w:asciiTheme="minorHAnsi" w:eastAsia="Times New Roman" w:hAnsiTheme="minorHAnsi" w:cstheme="minorHAnsi"/>
          <w:szCs w:val="24"/>
          <w:lang w:val="en-IE"/>
        </w:rPr>
        <w:t>wer</w:t>
      </w:r>
      <w:r w:rsidRPr="00377B6C">
        <w:rPr>
          <w:rFonts w:asciiTheme="minorHAnsi" w:eastAsia="Times New Roman" w:hAnsiTheme="minorHAnsi" w:cstheme="minorHAnsi"/>
          <w:szCs w:val="24"/>
          <w:lang w:val="en-IE"/>
        </w:rPr>
        <w:t xml:space="preserve"> residents to organise</w:t>
      </w:r>
      <w:r w:rsidR="00B236C6" w:rsidRPr="00377B6C">
        <w:rPr>
          <w:rFonts w:asciiTheme="minorHAnsi" w:eastAsia="Times New Roman" w:hAnsiTheme="minorHAnsi" w:cstheme="minorHAnsi"/>
          <w:szCs w:val="24"/>
          <w:lang w:val="en-IE"/>
        </w:rPr>
        <w:t xml:space="preserve"> and </w:t>
      </w:r>
      <w:r w:rsidRPr="00377B6C">
        <w:rPr>
          <w:rFonts w:asciiTheme="minorHAnsi" w:eastAsia="Times New Roman" w:hAnsiTheme="minorHAnsi" w:cstheme="minorHAnsi"/>
          <w:szCs w:val="24"/>
          <w:lang w:val="en-IE"/>
        </w:rPr>
        <w:t>choose what activities take place.  </w:t>
      </w:r>
    </w:p>
    <w:p w14:paraId="7877F6E7" w14:textId="77777777" w:rsidR="008E52F0" w:rsidRPr="00650B3C" w:rsidRDefault="008E52F0" w:rsidP="008E52F0">
      <w:pPr>
        <w:pStyle w:val="ListParagraph"/>
        <w:widowControl w:val="0"/>
        <w:numPr>
          <w:ilvl w:val="0"/>
          <w:numId w:val="14"/>
        </w:numPr>
        <w:overflowPunct w:val="0"/>
        <w:autoSpaceDE w:val="0"/>
        <w:autoSpaceDN w:val="0"/>
        <w:adjustRightInd w:val="0"/>
        <w:jc w:val="both"/>
        <w:rPr>
          <w:rFonts w:asciiTheme="minorHAnsi" w:hAnsiTheme="minorHAnsi" w:cstheme="minorHAnsi"/>
          <w:bCs/>
          <w:kern w:val="28"/>
          <w:szCs w:val="24"/>
        </w:rPr>
      </w:pPr>
      <w:r w:rsidRPr="00650B3C">
        <w:rPr>
          <w:rFonts w:asciiTheme="minorHAnsi" w:hAnsiTheme="minorHAnsi" w:cstheme="minorHAnsi"/>
          <w:bCs/>
          <w:kern w:val="28"/>
          <w:szCs w:val="24"/>
        </w:rPr>
        <w:t>Manage the development of activity weeks to maximise positive outcomes.</w:t>
      </w:r>
    </w:p>
    <w:p w14:paraId="2D47EA4A" w14:textId="77777777" w:rsidR="008E52F0" w:rsidRPr="002B36BB" w:rsidRDefault="008E52F0" w:rsidP="008E52F0">
      <w:pPr>
        <w:pStyle w:val="ListParagraph"/>
        <w:widowControl w:val="0"/>
        <w:numPr>
          <w:ilvl w:val="0"/>
          <w:numId w:val="14"/>
        </w:numPr>
        <w:overflowPunct w:val="0"/>
        <w:autoSpaceDE w:val="0"/>
        <w:autoSpaceDN w:val="0"/>
        <w:adjustRightInd w:val="0"/>
        <w:jc w:val="both"/>
        <w:rPr>
          <w:rFonts w:asciiTheme="minorHAnsi" w:hAnsiTheme="minorHAnsi" w:cstheme="minorHAnsi"/>
          <w:bCs/>
          <w:kern w:val="28"/>
          <w:szCs w:val="24"/>
        </w:rPr>
      </w:pPr>
      <w:r w:rsidRPr="002B36BB">
        <w:rPr>
          <w:rFonts w:asciiTheme="minorHAnsi" w:hAnsiTheme="minorHAnsi" w:cstheme="minorHAnsi"/>
          <w:bCs/>
          <w:kern w:val="28"/>
          <w:szCs w:val="24"/>
        </w:rPr>
        <w:t>Promote greater use of onsite gym facilities.</w:t>
      </w:r>
    </w:p>
    <w:p w14:paraId="3C3D3DCC" w14:textId="2A68A6BA" w:rsidR="00AF60C6" w:rsidRPr="002B36BB" w:rsidRDefault="00AF60C6" w:rsidP="00AF60C6">
      <w:pPr>
        <w:pStyle w:val="ListParagraph"/>
        <w:numPr>
          <w:ilvl w:val="0"/>
          <w:numId w:val="14"/>
        </w:numPr>
        <w:rPr>
          <w:rFonts w:asciiTheme="minorHAnsi" w:hAnsiTheme="minorHAnsi" w:cstheme="minorHAnsi"/>
          <w:bCs/>
          <w:szCs w:val="24"/>
        </w:rPr>
      </w:pPr>
      <w:r w:rsidRPr="002B36BB">
        <w:rPr>
          <w:rFonts w:asciiTheme="minorHAnsi" w:hAnsiTheme="minorHAnsi" w:cstheme="minorHAnsi"/>
          <w:bCs/>
          <w:szCs w:val="24"/>
        </w:rPr>
        <w:t>Ensure</w:t>
      </w:r>
      <w:r w:rsidR="00C92EE8" w:rsidRPr="002B36BB">
        <w:rPr>
          <w:rFonts w:asciiTheme="minorHAnsi" w:hAnsiTheme="minorHAnsi" w:cstheme="minorHAnsi"/>
          <w:bCs/>
          <w:szCs w:val="24"/>
        </w:rPr>
        <w:t xml:space="preserve"> </w:t>
      </w:r>
      <w:r w:rsidRPr="002B36BB">
        <w:rPr>
          <w:rFonts w:asciiTheme="minorHAnsi" w:hAnsiTheme="minorHAnsi" w:cstheme="minorHAnsi"/>
          <w:bCs/>
          <w:szCs w:val="24"/>
        </w:rPr>
        <w:t>compliance with the standards set by the relevant regulatory and statutory bodies including Care Inspectorate and Scottish Social Services Council.</w:t>
      </w:r>
    </w:p>
    <w:p w14:paraId="4175AA38" w14:textId="4B069313" w:rsidR="00AF60C6" w:rsidRPr="002B36BB" w:rsidRDefault="00C92EE8" w:rsidP="00AF60C6">
      <w:pPr>
        <w:pStyle w:val="ListParagraph"/>
        <w:numPr>
          <w:ilvl w:val="0"/>
          <w:numId w:val="14"/>
        </w:numPr>
        <w:rPr>
          <w:rFonts w:asciiTheme="minorHAnsi" w:hAnsiTheme="minorHAnsi" w:cstheme="minorHAnsi"/>
          <w:szCs w:val="24"/>
        </w:rPr>
      </w:pPr>
      <w:r w:rsidRPr="002B36BB">
        <w:rPr>
          <w:rFonts w:asciiTheme="minorHAnsi" w:hAnsiTheme="minorHAnsi" w:cstheme="minorHAnsi"/>
          <w:bCs/>
          <w:szCs w:val="24"/>
        </w:rPr>
        <w:t xml:space="preserve">Ensure </w:t>
      </w:r>
      <w:r w:rsidR="00AF60C6" w:rsidRPr="002B36BB">
        <w:rPr>
          <w:rFonts w:asciiTheme="minorHAnsi" w:hAnsiTheme="minorHAnsi" w:cstheme="minorHAnsi"/>
          <w:szCs w:val="24"/>
        </w:rPr>
        <w:t>compliance with General Data Protection Regulations.</w:t>
      </w:r>
    </w:p>
    <w:p w14:paraId="5A100953" w14:textId="56451073" w:rsidR="00AF60C6" w:rsidRPr="002B36BB" w:rsidRDefault="00C92EE8" w:rsidP="00AF60C6">
      <w:pPr>
        <w:pStyle w:val="ListParagraph"/>
        <w:numPr>
          <w:ilvl w:val="0"/>
          <w:numId w:val="14"/>
        </w:numPr>
        <w:rPr>
          <w:rFonts w:asciiTheme="minorHAnsi" w:hAnsiTheme="minorHAnsi" w:cstheme="minorHAnsi"/>
          <w:szCs w:val="24"/>
        </w:rPr>
      </w:pPr>
      <w:r w:rsidRPr="002B36BB">
        <w:rPr>
          <w:rFonts w:asciiTheme="minorHAnsi" w:hAnsiTheme="minorHAnsi" w:cstheme="minorHAnsi"/>
          <w:bCs/>
          <w:szCs w:val="24"/>
        </w:rPr>
        <w:t xml:space="preserve">Ensure </w:t>
      </w:r>
      <w:r w:rsidR="005409EE" w:rsidRPr="002B36BB">
        <w:rPr>
          <w:rFonts w:asciiTheme="minorHAnsi" w:hAnsiTheme="minorHAnsi" w:cstheme="minorHAnsi"/>
          <w:bCs/>
          <w:szCs w:val="24"/>
        </w:rPr>
        <w:t>compliance</w:t>
      </w:r>
      <w:r w:rsidRPr="002B36BB">
        <w:rPr>
          <w:rFonts w:asciiTheme="minorHAnsi" w:hAnsiTheme="minorHAnsi" w:cstheme="minorHAnsi"/>
          <w:bCs/>
          <w:szCs w:val="24"/>
        </w:rPr>
        <w:t xml:space="preserve"> </w:t>
      </w:r>
      <w:r w:rsidR="00AF60C6" w:rsidRPr="002B36BB">
        <w:rPr>
          <w:rFonts w:asciiTheme="minorHAnsi" w:hAnsiTheme="minorHAnsi" w:cstheme="minorHAnsi"/>
          <w:szCs w:val="24"/>
        </w:rPr>
        <w:t>with risk management</w:t>
      </w:r>
      <w:r w:rsidR="009200DA" w:rsidRPr="002B36BB">
        <w:rPr>
          <w:rFonts w:asciiTheme="minorHAnsi" w:hAnsiTheme="minorHAnsi" w:cstheme="minorHAnsi"/>
          <w:szCs w:val="24"/>
        </w:rPr>
        <w:t xml:space="preserve"> requirements</w:t>
      </w:r>
      <w:r w:rsidR="00AF60C6" w:rsidRPr="002B36BB">
        <w:rPr>
          <w:rFonts w:asciiTheme="minorHAnsi" w:hAnsiTheme="minorHAnsi" w:cstheme="minorHAnsi"/>
          <w:szCs w:val="24"/>
        </w:rPr>
        <w:t>.</w:t>
      </w:r>
    </w:p>
    <w:p w14:paraId="5FABA899" w14:textId="77777777" w:rsidR="00AE1DE3" w:rsidRDefault="00AE1DE3" w:rsidP="00AE1DE3">
      <w:pPr>
        <w:rPr>
          <w:rFonts w:cs="Arial"/>
          <w:lang w:val="en"/>
        </w:rPr>
      </w:pPr>
    </w:p>
    <w:tbl>
      <w:tblPr>
        <w:tblStyle w:val="TableGrid"/>
        <w:tblW w:w="10485" w:type="dxa"/>
        <w:tblLook w:val="04A0" w:firstRow="1" w:lastRow="0" w:firstColumn="1" w:lastColumn="0" w:noHBand="0" w:noVBand="1"/>
      </w:tblPr>
      <w:tblGrid>
        <w:gridCol w:w="10485"/>
      </w:tblGrid>
      <w:tr w:rsidR="00B53328" w14:paraId="135ECDA8" w14:textId="77777777" w:rsidTr="00B53328">
        <w:tc>
          <w:tcPr>
            <w:tcW w:w="10485" w:type="dxa"/>
            <w:tcBorders>
              <w:top w:val="single" w:sz="4" w:space="0" w:color="auto"/>
              <w:left w:val="single" w:sz="4" w:space="0" w:color="auto"/>
              <w:bottom w:val="single" w:sz="4" w:space="0" w:color="auto"/>
              <w:right w:val="single" w:sz="4" w:space="0" w:color="auto"/>
            </w:tcBorders>
            <w:shd w:val="clear" w:color="auto" w:fill="660033"/>
            <w:hideMark/>
          </w:tcPr>
          <w:p w14:paraId="3D02114F" w14:textId="77777777" w:rsidR="00B53328" w:rsidRDefault="00B53328">
            <w:pPr>
              <w:rPr>
                <w:rFonts w:cs="Arial"/>
                <w:b/>
                <w:bCs/>
                <w:color w:val="FFFFFF" w:themeColor="background1"/>
                <w:sz w:val="22"/>
                <w:lang w:val="en"/>
              </w:rPr>
            </w:pPr>
            <w:r>
              <w:rPr>
                <w:rFonts w:cs="Arial"/>
                <w:b/>
                <w:bCs/>
                <w:color w:val="FFFFFF" w:themeColor="background1"/>
                <w:sz w:val="22"/>
                <w:lang w:val="en"/>
              </w:rPr>
              <w:t>Staffing responsibilities</w:t>
            </w:r>
          </w:p>
        </w:tc>
      </w:tr>
    </w:tbl>
    <w:p w14:paraId="1D4C5ABE" w14:textId="1373E804" w:rsidR="00EB0251" w:rsidRPr="000A73F9" w:rsidRDefault="000A73F9" w:rsidP="000A73F9">
      <w:pPr>
        <w:pStyle w:val="ListParagraph"/>
        <w:numPr>
          <w:ilvl w:val="0"/>
          <w:numId w:val="15"/>
        </w:numPr>
        <w:rPr>
          <w:sz w:val="22"/>
        </w:rPr>
      </w:pPr>
      <w:r>
        <w:rPr>
          <w:rFonts w:asciiTheme="minorHAnsi" w:hAnsiTheme="minorHAnsi" w:cstheme="minorHAnsi"/>
          <w:szCs w:val="24"/>
        </w:rPr>
        <w:t xml:space="preserve">There are no staffing responsibilities associated with this </w:t>
      </w:r>
    </w:p>
    <w:p w14:paraId="6098A377" w14:textId="77777777" w:rsidR="000A73F9" w:rsidRDefault="000A73F9" w:rsidP="000A73F9">
      <w:pPr>
        <w:pStyle w:val="ListParagraph"/>
        <w:rPr>
          <w:sz w:val="22"/>
        </w:rPr>
      </w:pPr>
    </w:p>
    <w:tbl>
      <w:tblPr>
        <w:tblStyle w:val="TableGrid"/>
        <w:tblW w:w="10485" w:type="dxa"/>
        <w:tblLook w:val="04A0" w:firstRow="1" w:lastRow="0" w:firstColumn="1" w:lastColumn="0" w:noHBand="0" w:noVBand="1"/>
      </w:tblPr>
      <w:tblGrid>
        <w:gridCol w:w="10485"/>
      </w:tblGrid>
      <w:tr w:rsidR="00A62470" w14:paraId="29EADC67" w14:textId="77777777" w:rsidTr="00A62470">
        <w:tc>
          <w:tcPr>
            <w:tcW w:w="10485" w:type="dxa"/>
            <w:tcBorders>
              <w:top w:val="single" w:sz="4" w:space="0" w:color="auto"/>
              <w:left w:val="single" w:sz="4" w:space="0" w:color="auto"/>
              <w:bottom w:val="single" w:sz="4" w:space="0" w:color="auto"/>
              <w:right w:val="single" w:sz="4" w:space="0" w:color="auto"/>
            </w:tcBorders>
            <w:shd w:val="clear" w:color="auto" w:fill="660033"/>
            <w:hideMark/>
          </w:tcPr>
          <w:p w14:paraId="1E186BC3" w14:textId="77777777" w:rsidR="00A62470" w:rsidRDefault="00A62470">
            <w:pPr>
              <w:rPr>
                <w:rFonts w:cs="Arial"/>
                <w:b/>
                <w:bCs/>
                <w:color w:val="FFFFFF" w:themeColor="background1"/>
                <w:sz w:val="22"/>
                <w:lang w:val="en"/>
              </w:rPr>
            </w:pPr>
            <w:r>
              <w:rPr>
                <w:rFonts w:cs="Arial"/>
                <w:b/>
                <w:bCs/>
                <w:color w:val="FFFFFF" w:themeColor="background1"/>
                <w:sz w:val="22"/>
                <w:lang w:val="en"/>
              </w:rPr>
              <w:t>Service responsibilities</w:t>
            </w:r>
          </w:p>
        </w:tc>
      </w:tr>
    </w:tbl>
    <w:p w14:paraId="27230718" w14:textId="31D74723" w:rsidR="00823535" w:rsidRPr="00823535" w:rsidRDefault="00823535" w:rsidP="00A52D88">
      <w:pPr>
        <w:pStyle w:val="ListParagraph"/>
        <w:numPr>
          <w:ilvl w:val="0"/>
          <w:numId w:val="16"/>
        </w:numPr>
        <w:rPr>
          <w:rFonts w:asciiTheme="minorHAnsi" w:hAnsiTheme="minorHAnsi" w:cstheme="minorHAnsi"/>
          <w:szCs w:val="24"/>
        </w:rPr>
      </w:pPr>
      <w:r w:rsidRPr="00823535">
        <w:rPr>
          <w:rFonts w:asciiTheme="minorHAnsi" w:hAnsiTheme="minorHAnsi" w:cstheme="minorHAnsi"/>
          <w:szCs w:val="24"/>
        </w:rPr>
        <w:t xml:space="preserve">Work alongside the Join in Live Well officer to achieve strategic outcomes  </w:t>
      </w:r>
    </w:p>
    <w:p w14:paraId="6810CF4C" w14:textId="3DF97C51" w:rsidR="00027AFB" w:rsidRPr="002B36BB" w:rsidRDefault="00027AFB" w:rsidP="00A62470">
      <w:pPr>
        <w:pStyle w:val="ListParagraph"/>
        <w:numPr>
          <w:ilvl w:val="0"/>
          <w:numId w:val="16"/>
        </w:numPr>
        <w:rPr>
          <w:rFonts w:asciiTheme="minorHAnsi" w:hAnsiTheme="minorHAnsi" w:cstheme="minorHAnsi"/>
          <w:szCs w:val="24"/>
        </w:rPr>
      </w:pPr>
      <w:r w:rsidRPr="002B36BB">
        <w:rPr>
          <w:rFonts w:asciiTheme="minorHAnsi" w:hAnsiTheme="minorHAnsi" w:cstheme="minorHAnsi"/>
          <w:bCs/>
          <w:kern w:val="28"/>
          <w:szCs w:val="24"/>
        </w:rPr>
        <w:t xml:space="preserve">Collate and report project outcomes.  </w:t>
      </w:r>
      <w:r w:rsidRPr="002B36BB">
        <w:rPr>
          <w:rFonts w:asciiTheme="minorHAnsi" w:hAnsiTheme="minorHAnsi" w:cstheme="minorHAnsi"/>
        </w:rPr>
        <w:t>Outcomes will include: improvement to mental wellbeing, improvement to physical wellbeing, reduction in harmful behaviour, increased readiness for employment, improved relationships with others, increased ability to maintain a tenancy</w:t>
      </w:r>
    </w:p>
    <w:p w14:paraId="23674A0B" w14:textId="2C0CE0B8" w:rsidR="00027AFB" w:rsidRPr="002B36BB" w:rsidRDefault="00027AFB" w:rsidP="003F7BE1">
      <w:pPr>
        <w:pStyle w:val="ListParagraph"/>
        <w:numPr>
          <w:ilvl w:val="0"/>
          <w:numId w:val="16"/>
        </w:numPr>
        <w:rPr>
          <w:rFonts w:asciiTheme="minorHAnsi" w:hAnsiTheme="minorHAnsi" w:cstheme="minorHAnsi"/>
          <w:szCs w:val="24"/>
        </w:rPr>
      </w:pPr>
      <w:r w:rsidRPr="002B36BB">
        <w:rPr>
          <w:rFonts w:asciiTheme="minorHAnsi" w:hAnsiTheme="minorHAnsi" w:cstheme="minorHAnsi"/>
          <w:szCs w:val="24"/>
        </w:rPr>
        <w:t>Meet with residence Manager regularly to provide feedback and report on outcomes</w:t>
      </w:r>
    </w:p>
    <w:p w14:paraId="146E4B8C" w14:textId="77777777" w:rsidR="00A62470" w:rsidRPr="002B36BB" w:rsidRDefault="00A62470" w:rsidP="00A62470">
      <w:pPr>
        <w:pStyle w:val="ListParagraph"/>
        <w:numPr>
          <w:ilvl w:val="0"/>
          <w:numId w:val="16"/>
        </w:numPr>
        <w:rPr>
          <w:rFonts w:asciiTheme="minorHAnsi" w:hAnsiTheme="minorHAnsi" w:cstheme="minorHAnsi"/>
          <w:szCs w:val="24"/>
        </w:rPr>
      </w:pPr>
      <w:r w:rsidRPr="002B36BB">
        <w:rPr>
          <w:rFonts w:asciiTheme="minorHAnsi" w:hAnsiTheme="minorHAnsi" w:cstheme="minorHAnsi"/>
          <w:szCs w:val="24"/>
        </w:rPr>
        <w:t>Ensure compliance with Health and Safety policies and procedures.</w:t>
      </w:r>
    </w:p>
    <w:p w14:paraId="562B41A9" w14:textId="77777777" w:rsidR="00A62470" w:rsidRPr="002B36BB" w:rsidRDefault="00A62470" w:rsidP="00A62470">
      <w:pPr>
        <w:pStyle w:val="ListParagraph"/>
        <w:numPr>
          <w:ilvl w:val="0"/>
          <w:numId w:val="16"/>
        </w:numPr>
        <w:rPr>
          <w:rFonts w:asciiTheme="minorHAnsi" w:hAnsiTheme="minorHAnsi" w:cstheme="minorHAnsi"/>
          <w:szCs w:val="24"/>
        </w:rPr>
      </w:pPr>
      <w:r w:rsidRPr="002B36BB">
        <w:rPr>
          <w:rFonts w:asciiTheme="minorHAnsi" w:hAnsiTheme="minorHAnsi" w:cstheme="minorHAnsi"/>
          <w:szCs w:val="24"/>
        </w:rPr>
        <w:t>Develop and maintain working relationships with external partners and stakeholders, in particular military and veteran services.</w:t>
      </w:r>
    </w:p>
    <w:p w14:paraId="5482D65F" w14:textId="4588908A" w:rsidR="00A62470" w:rsidRPr="002B36BB" w:rsidRDefault="002C2EE2" w:rsidP="00A62470">
      <w:pPr>
        <w:pStyle w:val="ListParagraph"/>
        <w:numPr>
          <w:ilvl w:val="0"/>
          <w:numId w:val="16"/>
        </w:numPr>
        <w:rPr>
          <w:rFonts w:asciiTheme="minorHAnsi" w:hAnsiTheme="minorHAnsi" w:cstheme="minorHAnsi"/>
          <w:szCs w:val="24"/>
        </w:rPr>
      </w:pPr>
      <w:r w:rsidRPr="002B36BB">
        <w:rPr>
          <w:rFonts w:asciiTheme="minorHAnsi" w:hAnsiTheme="minorHAnsi" w:cstheme="minorHAnsi"/>
          <w:szCs w:val="24"/>
        </w:rPr>
        <w:t xml:space="preserve">Contribute to </w:t>
      </w:r>
      <w:r w:rsidR="00A62470" w:rsidRPr="002B36BB">
        <w:rPr>
          <w:rFonts w:asciiTheme="minorHAnsi" w:hAnsiTheme="minorHAnsi" w:cstheme="minorHAnsi"/>
          <w:szCs w:val="24"/>
        </w:rPr>
        <w:t xml:space="preserve">residents’ </w:t>
      </w:r>
      <w:r w:rsidR="00783C4D">
        <w:rPr>
          <w:rFonts w:asciiTheme="minorHAnsi" w:hAnsiTheme="minorHAnsi" w:cstheme="minorHAnsi"/>
          <w:szCs w:val="24"/>
        </w:rPr>
        <w:t xml:space="preserve">activity </w:t>
      </w:r>
      <w:r w:rsidR="00A62470" w:rsidRPr="002B36BB">
        <w:rPr>
          <w:rFonts w:asciiTheme="minorHAnsi" w:hAnsiTheme="minorHAnsi" w:cstheme="minorHAnsi"/>
          <w:szCs w:val="24"/>
        </w:rPr>
        <w:t>planning process, including risk assessments.</w:t>
      </w:r>
    </w:p>
    <w:p w14:paraId="755466BE" w14:textId="403294EB" w:rsidR="009200DA" w:rsidRPr="002B36BB" w:rsidRDefault="00A30E13" w:rsidP="00A62470">
      <w:pPr>
        <w:pStyle w:val="ListParagraph"/>
        <w:numPr>
          <w:ilvl w:val="0"/>
          <w:numId w:val="16"/>
        </w:numPr>
        <w:rPr>
          <w:rFonts w:asciiTheme="minorHAnsi" w:hAnsiTheme="minorHAnsi" w:cstheme="minorHAnsi"/>
          <w:szCs w:val="24"/>
        </w:rPr>
      </w:pPr>
      <w:r w:rsidRPr="002B36BB">
        <w:rPr>
          <w:rFonts w:asciiTheme="minorHAnsi" w:hAnsiTheme="minorHAnsi" w:cstheme="minorHAnsi"/>
          <w:szCs w:val="24"/>
        </w:rPr>
        <w:t xml:space="preserve">Proven ability to develop positive professional relationships with </w:t>
      </w:r>
      <w:r w:rsidR="002C2EE2" w:rsidRPr="002B36BB">
        <w:rPr>
          <w:rFonts w:asciiTheme="minorHAnsi" w:hAnsiTheme="minorHAnsi" w:cstheme="minorHAnsi"/>
          <w:szCs w:val="24"/>
        </w:rPr>
        <w:t>adults</w:t>
      </w:r>
      <w:r w:rsidRPr="002B36BB">
        <w:rPr>
          <w:rFonts w:asciiTheme="minorHAnsi" w:hAnsiTheme="minorHAnsi" w:cstheme="minorHAnsi"/>
          <w:szCs w:val="24"/>
        </w:rPr>
        <w:t xml:space="preserve"> to assist them identify, </w:t>
      </w:r>
      <w:r w:rsidR="00412BA7" w:rsidRPr="002B36BB">
        <w:rPr>
          <w:rFonts w:asciiTheme="minorHAnsi" w:hAnsiTheme="minorHAnsi" w:cstheme="minorHAnsi"/>
          <w:szCs w:val="24"/>
        </w:rPr>
        <w:t xml:space="preserve">plan, review and meet their </w:t>
      </w:r>
      <w:r w:rsidR="003C1B05" w:rsidRPr="002B36BB">
        <w:rPr>
          <w:rFonts w:asciiTheme="minorHAnsi" w:hAnsiTheme="minorHAnsi" w:cstheme="minorHAnsi"/>
          <w:szCs w:val="24"/>
        </w:rPr>
        <w:t>activity</w:t>
      </w:r>
      <w:r w:rsidR="0098534E" w:rsidRPr="002B36BB">
        <w:rPr>
          <w:rFonts w:asciiTheme="minorHAnsi" w:hAnsiTheme="minorHAnsi" w:cstheme="minorHAnsi"/>
          <w:szCs w:val="24"/>
        </w:rPr>
        <w:t xml:space="preserve"> goals according to published timetable.</w:t>
      </w:r>
    </w:p>
    <w:p w14:paraId="1E76FE58" w14:textId="77777777" w:rsidR="00EB0251" w:rsidRDefault="00EB0251" w:rsidP="00FD32F2">
      <w:pPr>
        <w:rPr>
          <w:sz w:val="22"/>
        </w:rPr>
      </w:pPr>
    </w:p>
    <w:tbl>
      <w:tblPr>
        <w:tblStyle w:val="TableGrid"/>
        <w:tblW w:w="10485" w:type="dxa"/>
        <w:tblLook w:val="04A0" w:firstRow="1" w:lastRow="0" w:firstColumn="1" w:lastColumn="0" w:noHBand="0" w:noVBand="1"/>
      </w:tblPr>
      <w:tblGrid>
        <w:gridCol w:w="10485"/>
      </w:tblGrid>
      <w:tr w:rsidR="003751D4" w14:paraId="6B6DBA3C" w14:textId="77777777" w:rsidTr="003751D4">
        <w:tc>
          <w:tcPr>
            <w:tcW w:w="10485" w:type="dxa"/>
            <w:tcBorders>
              <w:top w:val="single" w:sz="4" w:space="0" w:color="auto"/>
              <w:left w:val="single" w:sz="4" w:space="0" w:color="auto"/>
              <w:bottom w:val="single" w:sz="4" w:space="0" w:color="auto"/>
              <w:right w:val="single" w:sz="4" w:space="0" w:color="auto"/>
            </w:tcBorders>
            <w:shd w:val="clear" w:color="auto" w:fill="660033"/>
            <w:hideMark/>
          </w:tcPr>
          <w:p w14:paraId="6AFC4847" w14:textId="77777777" w:rsidR="003751D4" w:rsidRDefault="003751D4">
            <w:pPr>
              <w:rPr>
                <w:rFonts w:cs="Arial"/>
                <w:b/>
                <w:bCs/>
                <w:color w:val="FFFFFF" w:themeColor="background1"/>
                <w:sz w:val="22"/>
                <w:lang w:val="en"/>
              </w:rPr>
            </w:pPr>
            <w:r>
              <w:rPr>
                <w:rFonts w:cs="Arial"/>
                <w:b/>
                <w:bCs/>
                <w:color w:val="FFFFFF" w:themeColor="background1"/>
                <w:sz w:val="22"/>
                <w:lang w:val="en"/>
              </w:rPr>
              <w:t>Other Responsibilities</w:t>
            </w:r>
          </w:p>
        </w:tc>
      </w:tr>
    </w:tbl>
    <w:p w14:paraId="55BBB2D1" w14:textId="77777777" w:rsidR="003751D4" w:rsidRDefault="003751D4" w:rsidP="003751D4">
      <w:pPr>
        <w:pStyle w:val="ListParagraph"/>
        <w:numPr>
          <w:ilvl w:val="0"/>
          <w:numId w:val="17"/>
        </w:numPr>
        <w:rPr>
          <w:rFonts w:asciiTheme="minorHAnsi" w:hAnsiTheme="minorHAnsi" w:cstheme="minorHAnsi"/>
          <w:szCs w:val="24"/>
        </w:rPr>
      </w:pPr>
      <w:r>
        <w:rPr>
          <w:rFonts w:asciiTheme="minorHAnsi" w:hAnsiTheme="minorHAnsi" w:cstheme="minorHAnsi"/>
          <w:szCs w:val="24"/>
        </w:rPr>
        <w:t>Monitor, develop and report on allocated KPIs.</w:t>
      </w:r>
    </w:p>
    <w:p w14:paraId="1CC7E341" w14:textId="77777777" w:rsidR="003751D4" w:rsidRDefault="003751D4" w:rsidP="003751D4">
      <w:pPr>
        <w:pStyle w:val="ListParagraph"/>
        <w:numPr>
          <w:ilvl w:val="0"/>
          <w:numId w:val="17"/>
        </w:numPr>
        <w:rPr>
          <w:rFonts w:asciiTheme="minorHAnsi" w:hAnsiTheme="minorHAnsi" w:cstheme="minorHAnsi"/>
          <w:szCs w:val="24"/>
        </w:rPr>
      </w:pPr>
      <w:r>
        <w:rPr>
          <w:rFonts w:asciiTheme="minorHAnsi" w:hAnsiTheme="minorHAnsi" w:cstheme="minorHAnsi"/>
          <w:szCs w:val="24"/>
        </w:rPr>
        <w:t>Provide reports as reasonably requested by the Manager.</w:t>
      </w:r>
    </w:p>
    <w:p w14:paraId="3B65FA99" w14:textId="77777777" w:rsidR="003751D4" w:rsidRDefault="003751D4" w:rsidP="003751D4">
      <w:pPr>
        <w:pStyle w:val="ListParagraph"/>
        <w:numPr>
          <w:ilvl w:val="0"/>
          <w:numId w:val="17"/>
        </w:numPr>
        <w:rPr>
          <w:rFonts w:asciiTheme="minorHAnsi" w:hAnsiTheme="minorHAnsi" w:cstheme="minorHAnsi"/>
          <w:szCs w:val="24"/>
        </w:rPr>
      </w:pPr>
      <w:r>
        <w:rPr>
          <w:rFonts w:asciiTheme="minorHAnsi" w:hAnsiTheme="minorHAnsi" w:cstheme="minorHAnsi"/>
          <w:szCs w:val="24"/>
        </w:rPr>
        <w:t>From time to time, carry out any other duty as reasonably requested by the Manager.</w:t>
      </w:r>
    </w:p>
    <w:p w14:paraId="304D652F" w14:textId="77777777" w:rsidR="00A62470" w:rsidRDefault="00A62470" w:rsidP="00FD32F2">
      <w:pPr>
        <w:rPr>
          <w:sz w:val="22"/>
        </w:rPr>
      </w:pPr>
    </w:p>
    <w:tbl>
      <w:tblPr>
        <w:tblStyle w:val="TableGrid"/>
        <w:tblW w:w="10485" w:type="dxa"/>
        <w:tblLook w:val="04A0" w:firstRow="1" w:lastRow="0" w:firstColumn="1" w:lastColumn="0" w:noHBand="0" w:noVBand="1"/>
      </w:tblPr>
      <w:tblGrid>
        <w:gridCol w:w="10485"/>
      </w:tblGrid>
      <w:tr w:rsidR="004E1772" w14:paraId="41CE4637" w14:textId="77777777" w:rsidTr="004E1772">
        <w:tc>
          <w:tcPr>
            <w:tcW w:w="10485" w:type="dxa"/>
            <w:tcBorders>
              <w:top w:val="single" w:sz="4" w:space="0" w:color="auto"/>
              <w:left w:val="single" w:sz="4" w:space="0" w:color="auto"/>
              <w:bottom w:val="single" w:sz="4" w:space="0" w:color="auto"/>
              <w:right w:val="single" w:sz="4" w:space="0" w:color="auto"/>
            </w:tcBorders>
            <w:shd w:val="clear" w:color="auto" w:fill="660033"/>
            <w:hideMark/>
          </w:tcPr>
          <w:p w14:paraId="2CE3FF84" w14:textId="77777777" w:rsidR="004E1772" w:rsidRDefault="004E1772">
            <w:pPr>
              <w:rPr>
                <w:rFonts w:cs="Arial"/>
                <w:b/>
                <w:bCs/>
                <w:color w:val="FFFFFF" w:themeColor="background1"/>
                <w:sz w:val="22"/>
                <w:lang w:val="en"/>
              </w:rPr>
            </w:pPr>
            <w:r>
              <w:rPr>
                <w:rFonts w:cs="Arial"/>
                <w:b/>
                <w:bCs/>
                <w:color w:val="FFFFFF" w:themeColor="background1"/>
                <w:sz w:val="22"/>
                <w:lang w:val="en"/>
              </w:rPr>
              <w:t>Person Specification</w:t>
            </w:r>
          </w:p>
        </w:tc>
      </w:tr>
    </w:tbl>
    <w:p w14:paraId="21688EF7" w14:textId="77777777" w:rsidR="004E1772" w:rsidRDefault="004E1772" w:rsidP="004E1772">
      <w:pPr>
        <w:pStyle w:val="ListParagraph"/>
        <w:ind w:left="0"/>
        <w:rPr>
          <w:rFonts w:asciiTheme="minorHAnsi" w:hAnsiTheme="minorHAnsi" w:cstheme="minorHAnsi"/>
          <w:szCs w:val="24"/>
        </w:rPr>
      </w:pPr>
      <w:r>
        <w:rPr>
          <w:rFonts w:asciiTheme="minorHAnsi" w:hAnsiTheme="minorHAnsi" w:cstheme="minorHAnsi"/>
          <w:szCs w:val="24"/>
        </w:rPr>
        <w:t>The essential qualifications and characteristics that will be required of the person undertaking the role are:</w:t>
      </w:r>
    </w:p>
    <w:tbl>
      <w:tblPr>
        <w:tblStyle w:val="TableGrid"/>
        <w:tblW w:w="10485" w:type="dxa"/>
        <w:tblLook w:val="04A0" w:firstRow="1" w:lastRow="0" w:firstColumn="1" w:lastColumn="0" w:noHBand="0" w:noVBand="1"/>
      </w:tblPr>
      <w:tblGrid>
        <w:gridCol w:w="7083"/>
        <w:gridCol w:w="1559"/>
        <w:gridCol w:w="1843"/>
      </w:tblGrid>
      <w:tr w:rsidR="004E1772" w14:paraId="29475E41" w14:textId="77777777" w:rsidTr="0C6C6D5D">
        <w:tc>
          <w:tcPr>
            <w:tcW w:w="7083" w:type="dxa"/>
            <w:tcBorders>
              <w:top w:val="single" w:sz="4" w:space="0" w:color="auto"/>
              <w:left w:val="single" w:sz="4" w:space="0" w:color="auto"/>
              <w:bottom w:val="single" w:sz="4" w:space="0" w:color="auto"/>
              <w:right w:val="single" w:sz="4" w:space="0" w:color="auto"/>
            </w:tcBorders>
            <w:hideMark/>
          </w:tcPr>
          <w:p w14:paraId="43414B2F" w14:textId="77777777" w:rsidR="004E1772" w:rsidRDefault="004E1772">
            <w:pPr>
              <w:pStyle w:val="ListParagraph"/>
              <w:ind w:left="0"/>
              <w:jc w:val="center"/>
              <w:rPr>
                <w:rFonts w:asciiTheme="minorHAnsi" w:hAnsiTheme="minorHAnsi" w:cstheme="minorHAnsi"/>
                <w:b/>
                <w:bCs/>
                <w:szCs w:val="24"/>
              </w:rPr>
            </w:pPr>
            <w:r>
              <w:rPr>
                <w:rFonts w:asciiTheme="minorHAnsi" w:hAnsiTheme="minorHAnsi" w:cstheme="minorHAnsi"/>
                <w:b/>
                <w:bCs/>
                <w:szCs w:val="24"/>
              </w:rPr>
              <w:t>Item</w:t>
            </w:r>
          </w:p>
        </w:tc>
        <w:tc>
          <w:tcPr>
            <w:tcW w:w="1559" w:type="dxa"/>
            <w:tcBorders>
              <w:top w:val="single" w:sz="4" w:space="0" w:color="auto"/>
              <w:left w:val="single" w:sz="4" w:space="0" w:color="auto"/>
              <w:bottom w:val="single" w:sz="4" w:space="0" w:color="auto"/>
              <w:right w:val="single" w:sz="4" w:space="0" w:color="auto"/>
            </w:tcBorders>
            <w:hideMark/>
          </w:tcPr>
          <w:p w14:paraId="3AEE1F6B" w14:textId="77777777" w:rsidR="004E1772" w:rsidRDefault="004E1772">
            <w:pPr>
              <w:pStyle w:val="ListParagraph"/>
              <w:ind w:left="0"/>
              <w:jc w:val="center"/>
              <w:rPr>
                <w:rFonts w:asciiTheme="minorHAnsi" w:hAnsiTheme="minorHAnsi" w:cstheme="minorHAnsi"/>
                <w:b/>
                <w:bCs/>
                <w:szCs w:val="24"/>
              </w:rPr>
            </w:pPr>
            <w:r>
              <w:rPr>
                <w:rFonts w:asciiTheme="minorHAnsi" w:hAnsiTheme="minorHAnsi" w:cstheme="minorHAnsi"/>
                <w:b/>
                <w:bCs/>
                <w:szCs w:val="24"/>
              </w:rPr>
              <w:t>Essential (E)</w:t>
            </w:r>
          </w:p>
          <w:p w14:paraId="5C382170" w14:textId="77777777" w:rsidR="004E1772" w:rsidRDefault="004E1772">
            <w:pPr>
              <w:pStyle w:val="ListParagraph"/>
              <w:ind w:left="0"/>
              <w:jc w:val="center"/>
              <w:rPr>
                <w:rFonts w:asciiTheme="minorHAnsi" w:hAnsiTheme="minorHAnsi" w:cstheme="minorHAnsi"/>
                <w:b/>
                <w:bCs/>
                <w:szCs w:val="24"/>
              </w:rPr>
            </w:pPr>
            <w:r>
              <w:rPr>
                <w:rFonts w:asciiTheme="minorHAnsi" w:hAnsiTheme="minorHAnsi" w:cstheme="minorHAnsi"/>
                <w:b/>
                <w:bCs/>
                <w:szCs w:val="24"/>
              </w:rPr>
              <w:t>or</w:t>
            </w:r>
          </w:p>
          <w:p w14:paraId="7067B028" w14:textId="77777777" w:rsidR="004E1772" w:rsidRDefault="004E1772">
            <w:pPr>
              <w:pStyle w:val="ListParagraph"/>
              <w:ind w:left="0"/>
              <w:jc w:val="center"/>
              <w:rPr>
                <w:rFonts w:asciiTheme="minorHAnsi" w:hAnsiTheme="minorHAnsi" w:cstheme="minorHAnsi"/>
                <w:b/>
                <w:bCs/>
                <w:szCs w:val="24"/>
              </w:rPr>
            </w:pPr>
            <w:r>
              <w:rPr>
                <w:rFonts w:asciiTheme="minorHAnsi" w:hAnsiTheme="minorHAnsi" w:cstheme="minorHAnsi"/>
                <w:b/>
                <w:bCs/>
                <w:szCs w:val="24"/>
              </w:rPr>
              <w:t>Desirable (D)</w:t>
            </w:r>
          </w:p>
        </w:tc>
        <w:tc>
          <w:tcPr>
            <w:tcW w:w="1843" w:type="dxa"/>
            <w:tcBorders>
              <w:top w:val="single" w:sz="4" w:space="0" w:color="auto"/>
              <w:left w:val="single" w:sz="4" w:space="0" w:color="auto"/>
              <w:bottom w:val="single" w:sz="4" w:space="0" w:color="auto"/>
              <w:right w:val="single" w:sz="4" w:space="0" w:color="auto"/>
            </w:tcBorders>
            <w:hideMark/>
          </w:tcPr>
          <w:p w14:paraId="54DDF301" w14:textId="77777777" w:rsidR="004E1772" w:rsidRDefault="004E1772">
            <w:pPr>
              <w:jc w:val="center"/>
              <w:rPr>
                <w:rFonts w:asciiTheme="minorHAnsi" w:hAnsiTheme="minorHAnsi" w:cstheme="minorHAnsi"/>
                <w:b/>
                <w:bCs/>
                <w:szCs w:val="24"/>
              </w:rPr>
            </w:pPr>
            <w:r>
              <w:rPr>
                <w:rFonts w:asciiTheme="minorHAnsi" w:hAnsiTheme="minorHAnsi" w:cstheme="minorHAnsi"/>
                <w:b/>
                <w:bCs/>
                <w:szCs w:val="24"/>
              </w:rPr>
              <w:t>Application (A) or</w:t>
            </w:r>
          </w:p>
          <w:p w14:paraId="61C04C98" w14:textId="77777777" w:rsidR="004E1772" w:rsidRDefault="004E1772">
            <w:pPr>
              <w:jc w:val="center"/>
              <w:rPr>
                <w:rFonts w:asciiTheme="minorHAnsi" w:hAnsiTheme="minorHAnsi" w:cstheme="minorHAnsi"/>
                <w:b/>
                <w:bCs/>
                <w:szCs w:val="24"/>
              </w:rPr>
            </w:pPr>
            <w:r>
              <w:rPr>
                <w:rFonts w:asciiTheme="minorHAnsi" w:hAnsiTheme="minorHAnsi" w:cstheme="minorHAnsi"/>
                <w:b/>
                <w:bCs/>
                <w:szCs w:val="24"/>
              </w:rPr>
              <w:t>Interview (I)</w:t>
            </w:r>
          </w:p>
        </w:tc>
      </w:tr>
      <w:tr w:rsidR="004E1772" w14:paraId="7D4E4771" w14:textId="77777777" w:rsidTr="0C6C6D5D">
        <w:tc>
          <w:tcPr>
            <w:tcW w:w="7083" w:type="dxa"/>
            <w:tcBorders>
              <w:top w:val="single" w:sz="4" w:space="0" w:color="auto"/>
              <w:left w:val="single" w:sz="4" w:space="0" w:color="auto"/>
              <w:bottom w:val="single" w:sz="4" w:space="0" w:color="auto"/>
              <w:right w:val="single" w:sz="4" w:space="0" w:color="auto"/>
            </w:tcBorders>
            <w:hideMark/>
          </w:tcPr>
          <w:p w14:paraId="03E1CE38" w14:textId="4A419835" w:rsidR="004E1772" w:rsidRPr="002B36BB" w:rsidRDefault="00E75B5F" w:rsidP="00E75B5F">
            <w:pPr>
              <w:rPr>
                <w:rFonts w:asciiTheme="minorHAnsi" w:hAnsiTheme="minorHAnsi" w:cstheme="minorHAnsi"/>
                <w:szCs w:val="24"/>
              </w:rPr>
            </w:pPr>
            <w:r w:rsidRPr="002B36BB">
              <w:rPr>
                <w:rFonts w:asciiTheme="minorHAnsi" w:hAnsiTheme="minorHAnsi" w:cstheme="minorHAnsi"/>
              </w:rPr>
              <w:t>SVQ2 in Sport, Recreation and Allied Occupations or equivalent</w:t>
            </w:r>
          </w:p>
        </w:tc>
        <w:tc>
          <w:tcPr>
            <w:tcW w:w="1559" w:type="dxa"/>
            <w:tcBorders>
              <w:top w:val="single" w:sz="4" w:space="0" w:color="auto"/>
              <w:left w:val="single" w:sz="4" w:space="0" w:color="auto"/>
              <w:bottom w:val="single" w:sz="4" w:space="0" w:color="auto"/>
              <w:right w:val="single" w:sz="4" w:space="0" w:color="auto"/>
            </w:tcBorders>
            <w:hideMark/>
          </w:tcPr>
          <w:p w14:paraId="08B0EEB9" w14:textId="770B2B32" w:rsidR="004E1772" w:rsidRDefault="00E75B5F">
            <w:pPr>
              <w:pStyle w:val="ListParagraph"/>
              <w:ind w:left="0"/>
              <w:rPr>
                <w:rFonts w:asciiTheme="minorHAnsi" w:hAnsiTheme="minorHAnsi" w:cstheme="minorHAnsi"/>
                <w:szCs w:val="24"/>
              </w:rPr>
            </w:pPr>
            <w:r>
              <w:rPr>
                <w:rFonts w:asciiTheme="minorHAnsi" w:hAnsiTheme="minorHAnsi" w:cstheme="minorHAnsi"/>
                <w:szCs w:val="24"/>
              </w:rPr>
              <w:t>D</w:t>
            </w:r>
          </w:p>
        </w:tc>
        <w:tc>
          <w:tcPr>
            <w:tcW w:w="1843" w:type="dxa"/>
            <w:tcBorders>
              <w:top w:val="single" w:sz="4" w:space="0" w:color="auto"/>
              <w:left w:val="single" w:sz="4" w:space="0" w:color="auto"/>
              <w:bottom w:val="single" w:sz="4" w:space="0" w:color="auto"/>
              <w:right w:val="single" w:sz="4" w:space="0" w:color="auto"/>
            </w:tcBorders>
            <w:hideMark/>
          </w:tcPr>
          <w:p w14:paraId="06C2E16A" w14:textId="77777777" w:rsidR="004E1772" w:rsidRDefault="004E1772">
            <w:pPr>
              <w:pStyle w:val="ListParagraph"/>
              <w:ind w:left="0"/>
              <w:rPr>
                <w:rFonts w:asciiTheme="minorHAnsi" w:hAnsiTheme="minorHAnsi" w:cstheme="minorHAnsi"/>
                <w:szCs w:val="24"/>
              </w:rPr>
            </w:pPr>
            <w:r>
              <w:rPr>
                <w:rFonts w:asciiTheme="minorHAnsi" w:hAnsiTheme="minorHAnsi" w:cstheme="minorHAnsi"/>
                <w:szCs w:val="24"/>
              </w:rPr>
              <w:t>A</w:t>
            </w:r>
          </w:p>
        </w:tc>
      </w:tr>
      <w:tr w:rsidR="004E1772" w14:paraId="36433854" w14:textId="77777777" w:rsidTr="0C6C6D5D">
        <w:tc>
          <w:tcPr>
            <w:tcW w:w="7083" w:type="dxa"/>
            <w:tcBorders>
              <w:top w:val="single" w:sz="4" w:space="0" w:color="auto"/>
              <w:left w:val="single" w:sz="4" w:space="0" w:color="auto"/>
              <w:bottom w:val="single" w:sz="4" w:space="0" w:color="auto"/>
              <w:right w:val="single" w:sz="4" w:space="0" w:color="auto"/>
            </w:tcBorders>
            <w:hideMark/>
          </w:tcPr>
          <w:p w14:paraId="6E564B11" w14:textId="77777777" w:rsidR="004E1772" w:rsidRPr="002B36BB" w:rsidRDefault="004E1772">
            <w:pPr>
              <w:pStyle w:val="ListParagraph"/>
              <w:ind w:left="0"/>
              <w:rPr>
                <w:rFonts w:asciiTheme="minorHAnsi" w:hAnsiTheme="minorHAnsi" w:cstheme="minorHAnsi"/>
                <w:szCs w:val="24"/>
              </w:rPr>
            </w:pPr>
            <w:r w:rsidRPr="002B36BB">
              <w:rPr>
                <w:rFonts w:asciiTheme="minorHAnsi" w:hAnsiTheme="minorHAnsi" w:cstheme="minorHAnsi"/>
                <w:szCs w:val="24"/>
              </w:rPr>
              <w:t>A commitment to continuous professional development.</w:t>
            </w:r>
          </w:p>
        </w:tc>
        <w:tc>
          <w:tcPr>
            <w:tcW w:w="1559" w:type="dxa"/>
            <w:tcBorders>
              <w:top w:val="single" w:sz="4" w:space="0" w:color="auto"/>
              <w:left w:val="single" w:sz="4" w:space="0" w:color="auto"/>
              <w:bottom w:val="single" w:sz="4" w:space="0" w:color="auto"/>
              <w:right w:val="single" w:sz="4" w:space="0" w:color="auto"/>
            </w:tcBorders>
            <w:hideMark/>
          </w:tcPr>
          <w:p w14:paraId="7F8AB9EB" w14:textId="77777777" w:rsidR="004E1772" w:rsidRDefault="004E1772">
            <w:pPr>
              <w:pStyle w:val="ListParagraph"/>
              <w:ind w:left="0"/>
              <w:rPr>
                <w:rFonts w:asciiTheme="minorHAnsi" w:hAnsiTheme="minorHAnsi" w:cstheme="minorHAnsi"/>
                <w:szCs w:val="24"/>
              </w:rPr>
            </w:pPr>
            <w:r>
              <w:rPr>
                <w:rFonts w:asciiTheme="minorHAnsi" w:hAnsiTheme="minorHAnsi" w:cstheme="minorHAnsi"/>
                <w:szCs w:val="24"/>
              </w:rPr>
              <w:t>E</w:t>
            </w:r>
          </w:p>
        </w:tc>
        <w:tc>
          <w:tcPr>
            <w:tcW w:w="1843" w:type="dxa"/>
            <w:tcBorders>
              <w:top w:val="single" w:sz="4" w:space="0" w:color="auto"/>
              <w:left w:val="single" w:sz="4" w:space="0" w:color="auto"/>
              <w:bottom w:val="single" w:sz="4" w:space="0" w:color="auto"/>
              <w:right w:val="single" w:sz="4" w:space="0" w:color="auto"/>
            </w:tcBorders>
            <w:hideMark/>
          </w:tcPr>
          <w:p w14:paraId="080B5832" w14:textId="77777777" w:rsidR="004E1772" w:rsidRDefault="004E1772">
            <w:pPr>
              <w:pStyle w:val="ListParagraph"/>
              <w:ind w:left="0"/>
              <w:rPr>
                <w:rFonts w:asciiTheme="minorHAnsi" w:hAnsiTheme="minorHAnsi" w:cstheme="minorHAnsi"/>
                <w:szCs w:val="24"/>
              </w:rPr>
            </w:pPr>
            <w:r>
              <w:rPr>
                <w:rFonts w:asciiTheme="minorHAnsi" w:hAnsiTheme="minorHAnsi" w:cstheme="minorHAnsi"/>
                <w:szCs w:val="24"/>
              </w:rPr>
              <w:t>A</w:t>
            </w:r>
          </w:p>
        </w:tc>
      </w:tr>
      <w:tr w:rsidR="004E1772" w14:paraId="6C8F2DE9" w14:textId="77777777" w:rsidTr="0C6C6D5D">
        <w:tc>
          <w:tcPr>
            <w:tcW w:w="7083" w:type="dxa"/>
            <w:tcBorders>
              <w:top w:val="single" w:sz="4" w:space="0" w:color="auto"/>
              <w:left w:val="single" w:sz="4" w:space="0" w:color="auto"/>
              <w:bottom w:val="single" w:sz="4" w:space="0" w:color="auto"/>
              <w:right w:val="single" w:sz="4" w:space="0" w:color="auto"/>
            </w:tcBorders>
            <w:hideMark/>
          </w:tcPr>
          <w:p w14:paraId="4BD4B0E7" w14:textId="4B106E85" w:rsidR="004E1772" w:rsidRPr="002B36BB" w:rsidRDefault="004E1772">
            <w:pPr>
              <w:pStyle w:val="ListParagraph"/>
              <w:ind w:left="0"/>
              <w:rPr>
                <w:rFonts w:asciiTheme="minorHAnsi" w:hAnsiTheme="minorHAnsi" w:cstheme="minorHAnsi"/>
                <w:szCs w:val="24"/>
              </w:rPr>
            </w:pPr>
            <w:r w:rsidRPr="002B36BB">
              <w:rPr>
                <w:rFonts w:asciiTheme="minorHAnsi" w:hAnsiTheme="minorHAnsi" w:cstheme="minorHAnsi"/>
                <w:szCs w:val="24"/>
              </w:rPr>
              <w:t xml:space="preserve">Proven track record </w:t>
            </w:r>
            <w:r w:rsidR="004719A2" w:rsidRPr="002B36BB">
              <w:rPr>
                <w:rFonts w:asciiTheme="minorHAnsi" w:hAnsiTheme="minorHAnsi" w:cstheme="minorHAnsi"/>
                <w:szCs w:val="24"/>
              </w:rPr>
              <w:t>of organising sporting and recreational activities for adults</w:t>
            </w:r>
          </w:p>
        </w:tc>
        <w:tc>
          <w:tcPr>
            <w:tcW w:w="1559" w:type="dxa"/>
            <w:tcBorders>
              <w:top w:val="single" w:sz="4" w:space="0" w:color="auto"/>
              <w:left w:val="single" w:sz="4" w:space="0" w:color="auto"/>
              <w:bottom w:val="single" w:sz="4" w:space="0" w:color="auto"/>
              <w:right w:val="single" w:sz="4" w:space="0" w:color="auto"/>
            </w:tcBorders>
            <w:hideMark/>
          </w:tcPr>
          <w:p w14:paraId="39936536" w14:textId="32FC8060" w:rsidR="004E1772" w:rsidRDefault="002B36BB">
            <w:pPr>
              <w:pStyle w:val="ListParagraph"/>
              <w:ind w:left="0"/>
              <w:rPr>
                <w:rFonts w:asciiTheme="minorHAnsi" w:hAnsiTheme="minorHAnsi" w:cstheme="minorHAnsi"/>
                <w:szCs w:val="24"/>
              </w:rPr>
            </w:pPr>
            <w:r>
              <w:rPr>
                <w:rFonts w:asciiTheme="minorHAnsi" w:hAnsiTheme="minorHAnsi" w:cstheme="minorHAnsi"/>
                <w:szCs w:val="24"/>
              </w:rPr>
              <w:t>E</w:t>
            </w:r>
          </w:p>
        </w:tc>
        <w:tc>
          <w:tcPr>
            <w:tcW w:w="1843" w:type="dxa"/>
            <w:tcBorders>
              <w:top w:val="single" w:sz="4" w:space="0" w:color="auto"/>
              <w:left w:val="single" w:sz="4" w:space="0" w:color="auto"/>
              <w:bottom w:val="single" w:sz="4" w:space="0" w:color="auto"/>
              <w:right w:val="single" w:sz="4" w:space="0" w:color="auto"/>
            </w:tcBorders>
            <w:hideMark/>
          </w:tcPr>
          <w:p w14:paraId="669E938B" w14:textId="77777777" w:rsidR="004E1772" w:rsidRDefault="004E1772">
            <w:pPr>
              <w:pStyle w:val="ListParagraph"/>
              <w:ind w:left="0"/>
              <w:rPr>
                <w:rFonts w:asciiTheme="minorHAnsi" w:hAnsiTheme="minorHAnsi" w:cstheme="minorHAnsi"/>
                <w:szCs w:val="24"/>
              </w:rPr>
            </w:pPr>
            <w:r>
              <w:rPr>
                <w:rFonts w:asciiTheme="minorHAnsi" w:hAnsiTheme="minorHAnsi" w:cstheme="minorHAnsi"/>
                <w:szCs w:val="24"/>
              </w:rPr>
              <w:t>A/I</w:t>
            </w:r>
          </w:p>
        </w:tc>
      </w:tr>
      <w:tr w:rsidR="004E1772" w14:paraId="131B18B9" w14:textId="77777777" w:rsidTr="0C6C6D5D">
        <w:tc>
          <w:tcPr>
            <w:tcW w:w="7083" w:type="dxa"/>
            <w:tcBorders>
              <w:top w:val="single" w:sz="4" w:space="0" w:color="auto"/>
              <w:left w:val="single" w:sz="4" w:space="0" w:color="auto"/>
              <w:bottom w:val="single" w:sz="4" w:space="0" w:color="auto"/>
              <w:right w:val="single" w:sz="4" w:space="0" w:color="auto"/>
            </w:tcBorders>
            <w:hideMark/>
          </w:tcPr>
          <w:p w14:paraId="4BE12B7F" w14:textId="409A4AE7" w:rsidR="004E1772" w:rsidRPr="002B36BB" w:rsidRDefault="00FE5D5F" w:rsidP="00FE5D5F">
            <w:pPr>
              <w:rPr>
                <w:rFonts w:asciiTheme="minorHAnsi" w:hAnsiTheme="minorHAnsi" w:cstheme="minorHAnsi"/>
                <w:szCs w:val="24"/>
              </w:rPr>
            </w:pPr>
            <w:r w:rsidRPr="002B36BB">
              <w:rPr>
                <w:rFonts w:asciiTheme="minorHAnsi" w:hAnsiTheme="minorHAnsi" w:cstheme="minorHAnsi"/>
              </w:rPr>
              <w:t>Demonstrable experience of promotion of activities for adults</w:t>
            </w:r>
          </w:p>
        </w:tc>
        <w:tc>
          <w:tcPr>
            <w:tcW w:w="1559" w:type="dxa"/>
            <w:tcBorders>
              <w:top w:val="single" w:sz="4" w:space="0" w:color="auto"/>
              <w:left w:val="single" w:sz="4" w:space="0" w:color="auto"/>
              <w:bottom w:val="single" w:sz="4" w:space="0" w:color="auto"/>
              <w:right w:val="single" w:sz="4" w:space="0" w:color="auto"/>
            </w:tcBorders>
            <w:hideMark/>
          </w:tcPr>
          <w:p w14:paraId="184E77B0" w14:textId="721FE55D" w:rsidR="004E1772" w:rsidRDefault="002B36BB">
            <w:pPr>
              <w:pStyle w:val="ListParagraph"/>
              <w:ind w:left="0"/>
              <w:rPr>
                <w:rFonts w:asciiTheme="minorHAnsi" w:hAnsiTheme="minorHAnsi" w:cstheme="minorHAnsi"/>
                <w:szCs w:val="24"/>
              </w:rPr>
            </w:pPr>
            <w:r>
              <w:rPr>
                <w:rFonts w:asciiTheme="minorHAnsi" w:hAnsiTheme="minorHAnsi" w:cstheme="minorHAnsi"/>
                <w:szCs w:val="24"/>
              </w:rPr>
              <w:t>E</w:t>
            </w:r>
          </w:p>
        </w:tc>
        <w:tc>
          <w:tcPr>
            <w:tcW w:w="1843" w:type="dxa"/>
            <w:tcBorders>
              <w:top w:val="single" w:sz="4" w:space="0" w:color="auto"/>
              <w:left w:val="single" w:sz="4" w:space="0" w:color="auto"/>
              <w:bottom w:val="single" w:sz="4" w:space="0" w:color="auto"/>
              <w:right w:val="single" w:sz="4" w:space="0" w:color="auto"/>
            </w:tcBorders>
            <w:hideMark/>
          </w:tcPr>
          <w:p w14:paraId="15525888" w14:textId="77777777" w:rsidR="004E1772" w:rsidRDefault="004E1772">
            <w:pPr>
              <w:pStyle w:val="ListParagraph"/>
              <w:ind w:left="0"/>
              <w:rPr>
                <w:rFonts w:asciiTheme="minorHAnsi" w:hAnsiTheme="minorHAnsi" w:cstheme="minorHAnsi"/>
                <w:szCs w:val="24"/>
              </w:rPr>
            </w:pPr>
            <w:r>
              <w:rPr>
                <w:rFonts w:asciiTheme="minorHAnsi" w:hAnsiTheme="minorHAnsi" w:cstheme="minorHAnsi"/>
                <w:szCs w:val="24"/>
              </w:rPr>
              <w:t>A/I</w:t>
            </w:r>
          </w:p>
        </w:tc>
      </w:tr>
      <w:tr w:rsidR="0098534E" w14:paraId="516C5A1E" w14:textId="77777777" w:rsidTr="0C6C6D5D">
        <w:tc>
          <w:tcPr>
            <w:tcW w:w="7083" w:type="dxa"/>
            <w:tcBorders>
              <w:top w:val="single" w:sz="4" w:space="0" w:color="auto"/>
              <w:left w:val="single" w:sz="4" w:space="0" w:color="auto"/>
              <w:bottom w:val="single" w:sz="4" w:space="0" w:color="auto"/>
              <w:right w:val="single" w:sz="4" w:space="0" w:color="auto"/>
            </w:tcBorders>
          </w:tcPr>
          <w:p w14:paraId="4BF1FA10" w14:textId="77777777" w:rsidR="00657629" w:rsidRPr="002B36BB" w:rsidRDefault="00657629" w:rsidP="00657629">
            <w:pPr>
              <w:rPr>
                <w:rFonts w:asciiTheme="minorHAnsi" w:hAnsiTheme="minorHAnsi" w:cstheme="minorHAnsi"/>
              </w:rPr>
            </w:pPr>
            <w:r w:rsidRPr="002B36BB">
              <w:rPr>
                <w:rFonts w:asciiTheme="minorHAnsi" w:hAnsiTheme="minorHAnsi" w:cstheme="minorHAnsi"/>
              </w:rPr>
              <w:t>Knowledge of barriers to engagement among adults with support needs</w:t>
            </w:r>
          </w:p>
          <w:p w14:paraId="0751046F" w14:textId="48FDCEC3" w:rsidR="0098534E" w:rsidRPr="002B36BB" w:rsidRDefault="0098534E">
            <w:pPr>
              <w:pStyle w:val="ListParagraph"/>
              <w:ind w:left="0"/>
              <w:rPr>
                <w:rFonts w:asciiTheme="minorHAnsi" w:hAnsiTheme="minorHAnsi" w:cstheme="minorHAnsi"/>
                <w:szCs w:val="24"/>
              </w:rPr>
            </w:pPr>
          </w:p>
        </w:tc>
        <w:tc>
          <w:tcPr>
            <w:tcW w:w="1559" w:type="dxa"/>
            <w:tcBorders>
              <w:top w:val="single" w:sz="4" w:space="0" w:color="auto"/>
              <w:left w:val="single" w:sz="4" w:space="0" w:color="auto"/>
              <w:bottom w:val="single" w:sz="4" w:space="0" w:color="auto"/>
              <w:right w:val="single" w:sz="4" w:space="0" w:color="auto"/>
            </w:tcBorders>
          </w:tcPr>
          <w:p w14:paraId="4A23D5F0" w14:textId="2992AF05" w:rsidR="0098534E" w:rsidRDefault="008C031A">
            <w:pPr>
              <w:pStyle w:val="ListParagraph"/>
              <w:ind w:left="0"/>
              <w:rPr>
                <w:rFonts w:asciiTheme="minorHAnsi" w:hAnsiTheme="minorHAnsi" w:cstheme="minorHAnsi"/>
                <w:szCs w:val="24"/>
              </w:rPr>
            </w:pPr>
            <w:r>
              <w:rPr>
                <w:rFonts w:asciiTheme="minorHAnsi" w:hAnsiTheme="minorHAnsi" w:cstheme="minorHAnsi"/>
                <w:szCs w:val="24"/>
              </w:rPr>
              <w:t>E</w:t>
            </w:r>
          </w:p>
        </w:tc>
        <w:tc>
          <w:tcPr>
            <w:tcW w:w="1843" w:type="dxa"/>
            <w:tcBorders>
              <w:top w:val="single" w:sz="4" w:space="0" w:color="auto"/>
              <w:left w:val="single" w:sz="4" w:space="0" w:color="auto"/>
              <w:bottom w:val="single" w:sz="4" w:space="0" w:color="auto"/>
              <w:right w:val="single" w:sz="4" w:space="0" w:color="auto"/>
            </w:tcBorders>
          </w:tcPr>
          <w:p w14:paraId="5BD33A31" w14:textId="40F21416" w:rsidR="0098534E" w:rsidRDefault="00EA2BA3">
            <w:pPr>
              <w:pStyle w:val="ListParagraph"/>
              <w:ind w:left="0"/>
              <w:rPr>
                <w:rFonts w:asciiTheme="minorHAnsi" w:hAnsiTheme="minorHAnsi" w:cstheme="minorHAnsi"/>
                <w:szCs w:val="24"/>
              </w:rPr>
            </w:pPr>
            <w:r>
              <w:rPr>
                <w:rFonts w:asciiTheme="minorHAnsi" w:hAnsiTheme="minorHAnsi" w:cstheme="minorHAnsi"/>
                <w:szCs w:val="24"/>
              </w:rPr>
              <w:t>A/I</w:t>
            </w:r>
          </w:p>
        </w:tc>
      </w:tr>
      <w:tr w:rsidR="004E1772" w14:paraId="701DAD81" w14:textId="77777777" w:rsidTr="0C6C6D5D">
        <w:tc>
          <w:tcPr>
            <w:tcW w:w="7083" w:type="dxa"/>
            <w:tcBorders>
              <w:top w:val="single" w:sz="4" w:space="0" w:color="auto"/>
              <w:left w:val="single" w:sz="4" w:space="0" w:color="auto"/>
              <w:bottom w:val="single" w:sz="4" w:space="0" w:color="auto"/>
              <w:right w:val="single" w:sz="4" w:space="0" w:color="auto"/>
            </w:tcBorders>
            <w:hideMark/>
          </w:tcPr>
          <w:p w14:paraId="5D3BE682" w14:textId="77777777" w:rsidR="00C32709" w:rsidRPr="002B36BB" w:rsidRDefault="00C32709" w:rsidP="00C32709">
            <w:pPr>
              <w:rPr>
                <w:rFonts w:asciiTheme="minorHAnsi" w:hAnsiTheme="minorHAnsi" w:cstheme="minorHAnsi"/>
              </w:rPr>
            </w:pPr>
            <w:r w:rsidRPr="002B36BB">
              <w:rPr>
                <w:rFonts w:asciiTheme="minorHAnsi" w:hAnsiTheme="minorHAnsi" w:cstheme="minorHAnsi"/>
              </w:rPr>
              <w:lastRenderedPageBreak/>
              <w:t>Awareness of the benefits of engagement in activities regarding mental and physical health</w:t>
            </w:r>
          </w:p>
          <w:p w14:paraId="11903758" w14:textId="4A0FDA70" w:rsidR="004E1772" w:rsidRPr="002B36BB" w:rsidRDefault="004E1772">
            <w:pPr>
              <w:rPr>
                <w:rFonts w:asciiTheme="minorHAnsi" w:hAnsiTheme="minorHAnsi" w:cstheme="minorHAnsi"/>
                <w:szCs w:val="24"/>
              </w:rPr>
            </w:pPr>
          </w:p>
        </w:tc>
        <w:tc>
          <w:tcPr>
            <w:tcW w:w="1559" w:type="dxa"/>
            <w:tcBorders>
              <w:top w:val="single" w:sz="4" w:space="0" w:color="auto"/>
              <w:left w:val="single" w:sz="4" w:space="0" w:color="auto"/>
              <w:bottom w:val="single" w:sz="4" w:space="0" w:color="auto"/>
              <w:right w:val="single" w:sz="4" w:space="0" w:color="auto"/>
            </w:tcBorders>
            <w:hideMark/>
          </w:tcPr>
          <w:p w14:paraId="64A7DF0B" w14:textId="27888DE5" w:rsidR="004E1772" w:rsidRDefault="002B36BB">
            <w:pPr>
              <w:pStyle w:val="ListParagraph"/>
              <w:ind w:left="0"/>
              <w:rPr>
                <w:rFonts w:asciiTheme="minorHAnsi" w:hAnsiTheme="minorHAnsi" w:cstheme="minorHAnsi"/>
                <w:szCs w:val="24"/>
              </w:rPr>
            </w:pPr>
            <w:r>
              <w:rPr>
                <w:rFonts w:asciiTheme="minorHAnsi" w:hAnsiTheme="minorHAnsi" w:cstheme="minorHAnsi"/>
                <w:szCs w:val="24"/>
              </w:rPr>
              <w:t>D</w:t>
            </w:r>
          </w:p>
        </w:tc>
        <w:tc>
          <w:tcPr>
            <w:tcW w:w="1843" w:type="dxa"/>
            <w:tcBorders>
              <w:top w:val="single" w:sz="4" w:space="0" w:color="auto"/>
              <w:left w:val="single" w:sz="4" w:space="0" w:color="auto"/>
              <w:bottom w:val="single" w:sz="4" w:space="0" w:color="auto"/>
              <w:right w:val="single" w:sz="4" w:space="0" w:color="auto"/>
            </w:tcBorders>
            <w:hideMark/>
          </w:tcPr>
          <w:p w14:paraId="17248C0E" w14:textId="77777777" w:rsidR="004E1772" w:rsidRDefault="004E1772">
            <w:pPr>
              <w:pStyle w:val="ListParagraph"/>
              <w:ind w:left="0"/>
              <w:rPr>
                <w:rFonts w:asciiTheme="minorHAnsi" w:hAnsiTheme="minorHAnsi" w:cstheme="minorHAnsi"/>
                <w:szCs w:val="24"/>
              </w:rPr>
            </w:pPr>
            <w:r>
              <w:rPr>
                <w:rFonts w:asciiTheme="minorHAnsi" w:hAnsiTheme="minorHAnsi" w:cstheme="minorHAnsi"/>
                <w:szCs w:val="24"/>
              </w:rPr>
              <w:t>I</w:t>
            </w:r>
          </w:p>
        </w:tc>
      </w:tr>
      <w:tr w:rsidR="0037728D" w14:paraId="6858C718" w14:textId="77777777" w:rsidTr="0C6C6D5D">
        <w:tc>
          <w:tcPr>
            <w:tcW w:w="7083" w:type="dxa"/>
            <w:tcBorders>
              <w:top w:val="single" w:sz="4" w:space="0" w:color="auto"/>
              <w:left w:val="single" w:sz="4" w:space="0" w:color="auto"/>
              <w:bottom w:val="single" w:sz="4" w:space="0" w:color="auto"/>
              <w:right w:val="single" w:sz="4" w:space="0" w:color="auto"/>
            </w:tcBorders>
          </w:tcPr>
          <w:p w14:paraId="014DACA8" w14:textId="2474842E" w:rsidR="0037728D" w:rsidRPr="002B36BB" w:rsidRDefault="00BE445E" w:rsidP="00C32709">
            <w:pPr>
              <w:rPr>
                <w:rFonts w:asciiTheme="minorHAnsi" w:hAnsiTheme="minorHAnsi" w:cstheme="minorHAnsi"/>
              </w:rPr>
            </w:pPr>
            <w:r>
              <w:rPr>
                <w:rFonts w:asciiTheme="minorHAnsi" w:hAnsiTheme="minorHAnsi" w:cstheme="minorHAnsi"/>
              </w:rPr>
              <w:t>Previous Military service or a</w:t>
            </w:r>
            <w:r>
              <w:rPr>
                <w:rStyle w:val="normaltextrun"/>
                <w:rFonts w:ascii="Calibri" w:hAnsi="Calibri" w:cs="Calibri"/>
                <w:color w:val="000000"/>
                <w:sz w:val="22"/>
                <w:shd w:val="clear" w:color="auto" w:fill="FFFFFF"/>
              </w:rPr>
              <w:t>n awareness of the veteran community and issues which may affect veterans</w:t>
            </w:r>
            <w:r>
              <w:rPr>
                <w:rStyle w:val="eop"/>
                <w:rFonts w:ascii="Calibri" w:hAnsi="Calibri" w:cs="Calibri"/>
                <w:color w:val="000000"/>
                <w:sz w:val="22"/>
                <w:shd w:val="clear" w:color="auto" w:fill="FFFFFF"/>
              </w:rPr>
              <w:t> </w:t>
            </w:r>
          </w:p>
        </w:tc>
        <w:tc>
          <w:tcPr>
            <w:tcW w:w="1559" w:type="dxa"/>
            <w:tcBorders>
              <w:top w:val="single" w:sz="4" w:space="0" w:color="auto"/>
              <w:left w:val="single" w:sz="4" w:space="0" w:color="auto"/>
              <w:bottom w:val="single" w:sz="4" w:space="0" w:color="auto"/>
              <w:right w:val="single" w:sz="4" w:space="0" w:color="auto"/>
            </w:tcBorders>
          </w:tcPr>
          <w:p w14:paraId="1BE55278" w14:textId="66CC7B19" w:rsidR="0037728D" w:rsidRDefault="0037728D">
            <w:pPr>
              <w:pStyle w:val="ListParagraph"/>
              <w:ind w:left="0"/>
              <w:rPr>
                <w:rFonts w:asciiTheme="minorHAnsi" w:hAnsiTheme="minorHAnsi" w:cstheme="minorHAnsi"/>
                <w:szCs w:val="24"/>
              </w:rPr>
            </w:pPr>
            <w:r>
              <w:rPr>
                <w:rFonts w:asciiTheme="minorHAnsi" w:hAnsiTheme="minorHAnsi" w:cstheme="minorHAnsi"/>
                <w:szCs w:val="24"/>
              </w:rPr>
              <w:t xml:space="preserve">D </w:t>
            </w:r>
          </w:p>
        </w:tc>
        <w:tc>
          <w:tcPr>
            <w:tcW w:w="1843" w:type="dxa"/>
            <w:tcBorders>
              <w:top w:val="single" w:sz="4" w:space="0" w:color="auto"/>
              <w:left w:val="single" w:sz="4" w:space="0" w:color="auto"/>
              <w:bottom w:val="single" w:sz="4" w:space="0" w:color="auto"/>
              <w:right w:val="single" w:sz="4" w:space="0" w:color="auto"/>
            </w:tcBorders>
          </w:tcPr>
          <w:p w14:paraId="47998A3B" w14:textId="77777777" w:rsidR="0037728D" w:rsidRDefault="0037728D">
            <w:pPr>
              <w:pStyle w:val="ListParagraph"/>
              <w:ind w:left="0"/>
              <w:rPr>
                <w:rFonts w:asciiTheme="minorHAnsi" w:hAnsiTheme="minorHAnsi" w:cstheme="minorHAnsi"/>
                <w:szCs w:val="24"/>
              </w:rPr>
            </w:pPr>
          </w:p>
        </w:tc>
      </w:tr>
      <w:tr w:rsidR="004E1772" w14:paraId="26D4629E" w14:textId="77777777" w:rsidTr="0C6C6D5D">
        <w:tc>
          <w:tcPr>
            <w:tcW w:w="7083" w:type="dxa"/>
            <w:tcBorders>
              <w:top w:val="single" w:sz="4" w:space="0" w:color="auto"/>
              <w:left w:val="single" w:sz="4" w:space="0" w:color="auto"/>
              <w:bottom w:val="single" w:sz="4" w:space="0" w:color="auto"/>
              <w:right w:val="single" w:sz="4" w:space="0" w:color="auto"/>
            </w:tcBorders>
            <w:hideMark/>
          </w:tcPr>
          <w:p w14:paraId="3D962573" w14:textId="77777777" w:rsidR="004E1772" w:rsidRPr="002B36BB" w:rsidRDefault="004E1772">
            <w:pPr>
              <w:rPr>
                <w:rFonts w:asciiTheme="minorHAnsi" w:hAnsiTheme="minorHAnsi" w:cstheme="minorHAnsi"/>
                <w:szCs w:val="24"/>
              </w:rPr>
            </w:pPr>
            <w:r w:rsidRPr="002B36BB">
              <w:rPr>
                <w:rFonts w:asciiTheme="minorHAnsi" w:hAnsiTheme="minorHAnsi" w:cstheme="minorHAnsi"/>
                <w:szCs w:val="24"/>
              </w:rPr>
              <w:t xml:space="preserve">Competent in the use of Microsoft 365 suite.  </w:t>
            </w:r>
          </w:p>
        </w:tc>
        <w:tc>
          <w:tcPr>
            <w:tcW w:w="1559" w:type="dxa"/>
            <w:tcBorders>
              <w:top w:val="single" w:sz="4" w:space="0" w:color="auto"/>
              <w:left w:val="single" w:sz="4" w:space="0" w:color="auto"/>
              <w:bottom w:val="single" w:sz="4" w:space="0" w:color="auto"/>
              <w:right w:val="single" w:sz="4" w:space="0" w:color="auto"/>
            </w:tcBorders>
            <w:hideMark/>
          </w:tcPr>
          <w:p w14:paraId="442782B8" w14:textId="737302FA" w:rsidR="004E1772" w:rsidRDefault="008C031A">
            <w:pPr>
              <w:pStyle w:val="ListParagraph"/>
              <w:ind w:left="0"/>
              <w:rPr>
                <w:rFonts w:asciiTheme="minorHAnsi" w:hAnsiTheme="minorHAnsi" w:cstheme="minorHAnsi"/>
                <w:szCs w:val="24"/>
              </w:rPr>
            </w:pPr>
            <w:r>
              <w:rPr>
                <w:rFonts w:asciiTheme="minorHAnsi" w:hAnsiTheme="minorHAnsi" w:cstheme="minorHAnsi"/>
                <w:szCs w:val="24"/>
              </w:rPr>
              <w:t>D</w:t>
            </w:r>
          </w:p>
        </w:tc>
        <w:tc>
          <w:tcPr>
            <w:tcW w:w="1843" w:type="dxa"/>
            <w:tcBorders>
              <w:top w:val="single" w:sz="4" w:space="0" w:color="auto"/>
              <w:left w:val="single" w:sz="4" w:space="0" w:color="auto"/>
              <w:bottom w:val="single" w:sz="4" w:space="0" w:color="auto"/>
              <w:right w:val="single" w:sz="4" w:space="0" w:color="auto"/>
            </w:tcBorders>
            <w:hideMark/>
          </w:tcPr>
          <w:p w14:paraId="3ACEB3CC" w14:textId="77777777" w:rsidR="004E1772" w:rsidRDefault="004E1772">
            <w:pPr>
              <w:pStyle w:val="ListParagraph"/>
              <w:ind w:left="0"/>
              <w:rPr>
                <w:rFonts w:asciiTheme="minorHAnsi" w:hAnsiTheme="minorHAnsi" w:cstheme="minorHAnsi"/>
                <w:szCs w:val="24"/>
              </w:rPr>
            </w:pPr>
            <w:r>
              <w:rPr>
                <w:rFonts w:asciiTheme="minorHAnsi" w:hAnsiTheme="minorHAnsi" w:cstheme="minorHAnsi"/>
                <w:szCs w:val="24"/>
              </w:rPr>
              <w:t>A</w:t>
            </w:r>
          </w:p>
        </w:tc>
      </w:tr>
      <w:tr w:rsidR="004E1772" w14:paraId="6F7A9F4A" w14:textId="77777777" w:rsidTr="0C6C6D5D">
        <w:tc>
          <w:tcPr>
            <w:tcW w:w="7083" w:type="dxa"/>
            <w:tcBorders>
              <w:top w:val="single" w:sz="4" w:space="0" w:color="auto"/>
              <w:left w:val="single" w:sz="4" w:space="0" w:color="auto"/>
              <w:bottom w:val="single" w:sz="4" w:space="0" w:color="auto"/>
              <w:right w:val="single" w:sz="4" w:space="0" w:color="auto"/>
            </w:tcBorders>
            <w:hideMark/>
          </w:tcPr>
          <w:p w14:paraId="71010EB7" w14:textId="77777777" w:rsidR="004E1772" w:rsidRPr="002B36BB" w:rsidRDefault="004E1772">
            <w:pPr>
              <w:pStyle w:val="ListParagraph"/>
              <w:ind w:left="0"/>
              <w:rPr>
                <w:rFonts w:asciiTheme="minorHAnsi" w:hAnsiTheme="minorHAnsi" w:cstheme="minorHAnsi"/>
                <w:szCs w:val="24"/>
              </w:rPr>
            </w:pPr>
            <w:r w:rsidRPr="002B36BB">
              <w:rPr>
                <w:rFonts w:asciiTheme="minorHAnsi" w:hAnsiTheme="minorHAnsi" w:cstheme="minorHAnsi"/>
                <w:szCs w:val="24"/>
              </w:rPr>
              <w:t>Working knowledge of the General Data Protection Regulations.</w:t>
            </w:r>
          </w:p>
        </w:tc>
        <w:tc>
          <w:tcPr>
            <w:tcW w:w="1559" w:type="dxa"/>
            <w:tcBorders>
              <w:top w:val="single" w:sz="4" w:space="0" w:color="auto"/>
              <w:left w:val="single" w:sz="4" w:space="0" w:color="auto"/>
              <w:bottom w:val="single" w:sz="4" w:space="0" w:color="auto"/>
              <w:right w:val="single" w:sz="4" w:space="0" w:color="auto"/>
            </w:tcBorders>
            <w:hideMark/>
          </w:tcPr>
          <w:p w14:paraId="509E6CA7" w14:textId="77777777" w:rsidR="004E1772" w:rsidRDefault="004E1772">
            <w:pPr>
              <w:pStyle w:val="ListParagraph"/>
              <w:ind w:left="0"/>
              <w:rPr>
                <w:rFonts w:asciiTheme="minorHAnsi" w:hAnsiTheme="minorHAnsi" w:cstheme="minorHAnsi"/>
                <w:szCs w:val="24"/>
              </w:rPr>
            </w:pPr>
            <w:r>
              <w:rPr>
                <w:rFonts w:asciiTheme="minorHAnsi" w:hAnsiTheme="minorHAnsi" w:cstheme="minorHAnsi"/>
                <w:szCs w:val="24"/>
              </w:rPr>
              <w:t>E</w:t>
            </w:r>
          </w:p>
        </w:tc>
        <w:tc>
          <w:tcPr>
            <w:tcW w:w="1843" w:type="dxa"/>
            <w:tcBorders>
              <w:top w:val="single" w:sz="4" w:space="0" w:color="auto"/>
              <w:left w:val="single" w:sz="4" w:space="0" w:color="auto"/>
              <w:bottom w:val="single" w:sz="4" w:space="0" w:color="auto"/>
              <w:right w:val="single" w:sz="4" w:space="0" w:color="auto"/>
            </w:tcBorders>
            <w:hideMark/>
          </w:tcPr>
          <w:p w14:paraId="68BB2B57" w14:textId="77777777" w:rsidR="004E1772" w:rsidRDefault="004E1772">
            <w:pPr>
              <w:pStyle w:val="ListParagraph"/>
              <w:ind w:left="0"/>
              <w:rPr>
                <w:rFonts w:asciiTheme="minorHAnsi" w:hAnsiTheme="minorHAnsi" w:cstheme="minorHAnsi"/>
                <w:szCs w:val="24"/>
              </w:rPr>
            </w:pPr>
            <w:r>
              <w:rPr>
                <w:rFonts w:asciiTheme="minorHAnsi" w:hAnsiTheme="minorHAnsi" w:cstheme="minorHAnsi"/>
                <w:szCs w:val="24"/>
              </w:rPr>
              <w:t>A/I</w:t>
            </w:r>
          </w:p>
        </w:tc>
      </w:tr>
      <w:tr w:rsidR="004E1772" w14:paraId="0B3EFABA" w14:textId="77777777" w:rsidTr="0C6C6D5D">
        <w:tc>
          <w:tcPr>
            <w:tcW w:w="7083" w:type="dxa"/>
            <w:tcBorders>
              <w:top w:val="single" w:sz="4" w:space="0" w:color="auto"/>
              <w:left w:val="single" w:sz="4" w:space="0" w:color="auto"/>
              <w:bottom w:val="single" w:sz="4" w:space="0" w:color="auto"/>
              <w:right w:val="single" w:sz="4" w:space="0" w:color="auto"/>
            </w:tcBorders>
            <w:hideMark/>
          </w:tcPr>
          <w:p w14:paraId="4E3DCF4B" w14:textId="77777777" w:rsidR="004E1772" w:rsidRPr="002B36BB" w:rsidRDefault="004E1772">
            <w:pPr>
              <w:pStyle w:val="ListParagraph"/>
              <w:ind w:left="0"/>
              <w:rPr>
                <w:rFonts w:asciiTheme="minorHAnsi" w:hAnsiTheme="minorHAnsi" w:cstheme="minorHAnsi"/>
                <w:szCs w:val="24"/>
              </w:rPr>
            </w:pPr>
            <w:r w:rsidRPr="002B36BB">
              <w:rPr>
                <w:rFonts w:asciiTheme="minorHAnsi" w:hAnsiTheme="minorHAnsi" w:cstheme="minorHAnsi"/>
                <w:szCs w:val="24"/>
              </w:rPr>
              <w:t>A commitment to Equality and Diversity</w:t>
            </w:r>
          </w:p>
        </w:tc>
        <w:tc>
          <w:tcPr>
            <w:tcW w:w="1559" w:type="dxa"/>
            <w:tcBorders>
              <w:top w:val="single" w:sz="4" w:space="0" w:color="auto"/>
              <w:left w:val="single" w:sz="4" w:space="0" w:color="auto"/>
              <w:bottom w:val="single" w:sz="4" w:space="0" w:color="auto"/>
              <w:right w:val="single" w:sz="4" w:space="0" w:color="auto"/>
            </w:tcBorders>
            <w:hideMark/>
          </w:tcPr>
          <w:p w14:paraId="3446625D" w14:textId="77777777" w:rsidR="004E1772" w:rsidRDefault="004E1772">
            <w:pPr>
              <w:pStyle w:val="ListParagraph"/>
              <w:ind w:left="0"/>
              <w:rPr>
                <w:rFonts w:asciiTheme="minorHAnsi" w:hAnsiTheme="minorHAnsi" w:cstheme="minorHAnsi"/>
                <w:szCs w:val="24"/>
              </w:rPr>
            </w:pPr>
            <w:r>
              <w:rPr>
                <w:rFonts w:asciiTheme="minorHAnsi" w:hAnsiTheme="minorHAnsi" w:cstheme="minorHAnsi"/>
                <w:szCs w:val="24"/>
              </w:rPr>
              <w:t>E</w:t>
            </w:r>
          </w:p>
        </w:tc>
        <w:tc>
          <w:tcPr>
            <w:tcW w:w="1843" w:type="dxa"/>
            <w:tcBorders>
              <w:top w:val="single" w:sz="4" w:space="0" w:color="auto"/>
              <w:left w:val="single" w:sz="4" w:space="0" w:color="auto"/>
              <w:bottom w:val="single" w:sz="4" w:space="0" w:color="auto"/>
              <w:right w:val="single" w:sz="4" w:space="0" w:color="auto"/>
            </w:tcBorders>
            <w:hideMark/>
          </w:tcPr>
          <w:p w14:paraId="0B3855C4" w14:textId="77777777" w:rsidR="004E1772" w:rsidRDefault="004E1772">
            <w:pPr>
              <w:pStyle w:val="ListParagraph"/>
              <w:ind w:left="0"/>
              <w:rPr>
                <w:rFonts w:asciiTheme="minorHAnsi" w:hAnsiTheme="minorHAnsi" w:cstheme="minorHAnsi"/>
                <w:szCs w:val="24"/>
              </w:rPr>
            </w:pPr>
            <w:r>
              <w:rPr>
                <w:rFonts w:asciiTheme="minorHAnsi" w:hAnsiTheme="minorHAnsi" w:cstheme="minorHAnsi"/>
                <w:szCs w:val="24"/>
              </w:rPr>
              <w:t>A/I</w:t>
            </w:r>
          </w:p>
        </w:tc>
      </w:tr>
      <w:tr w:rsidR="004E1772" w14:paraId="2E935671" w14:textId="77777777" w:rsidTr="0C6C6D5D">
        <w:tc>
          <w:tcPr>
            <w:tcW w:w="7083" w:type="dxa"/>
            <w:tcBorders>
              <w:top w:val="single" w:sz="4" w:space="0" w:color="auto"/>
              <w:left w:val="single" w:sz="4" w:space="0" w:color="auto"/>
              <w:bottom w:val="single" w:sz="4" w:space="0" w:color="auto"/>
              <w:right w:val="single" w:sz="4" w:space="0" w:color="auto"/>
            </w:tcBorders>
            <w:hideMark/>
          </w:tcPr>
          <w:p w14:paraId="0A255FBB" w14:textId="77777777" w:rsidR="004E1772" w:rsidRPr="002B36BB" w:rsidRDefault="004E1772">
            <w:pPr>
              <w:pStyle w:val="ListParagraph"/>
              <w:ind w:left="0"/>
              <w:rPr>
                <w:rFonts w:asciiTheme="minorHAnsi" w:hAnsiTheme="minorHAnsi" w:cstheme="minorHAnsi"/>
                <w:szCs w:val="24"/>
              </w:rPr>
            </w:pPr>
            <w:bookmarkStart w:id="0" w:name="_Hlk101863703"/>
            <w:r w:rsidRPr="002B36BB">
              <w:rPr>
                <w:rFonts w:asciiTheme="minorHAnsi" w:hAnsiTheme="minorHAnsi" w:cstheme="minorHAnsi"/>
                <w:szCs w:val="24"/>
              </w:rPr>
              <w:t>Ability to manage conflicting demands and take decisions efficiently and effectively</w:t>
            </w:r>
          </w:p>
        </w:tc>
        <w:tc>
          <w:tcPr>
            <w:tcW w:w="1559" w:type="dxa"/>
            <w:tcBorders>
              <w:top w:val="single" w:sz="4" w:space="0" w:color="auto"/>
              <w:left w:val="single" w:sz="4" w:space="0" w:color="auto"/>
              <w:bottom w:val="single" w:sz="4" w:space="0" w:color="auto"/>
              <w:right w:val="single" w:sz="4" w:space="0" w:color="auto"/>
            </w:tcBorders>
            <w:hideMark/>
          </w:tcPr>
          <w:p w14:paraId="56D63836" w14:textId="77777777" w:rsidR="004E1772" w:rsidRDefault="004E1772">
            <w:pPr>
              <w:pStyle w:val="ListParagraph"/>
              <w:ind w:left="0"/>
              <w:rPr>
                <w:rFonts w:asciiTheme="minorHAnsi" w:hAnsiTheme="minorHAnsi" w:cstheme="minorHAnsi"/>
                <w:szCs w:val="24"/>
              </w:rPr>
            </w:pPr>
            <w:r>
              <w:rPr>
                <w:rFonts w:asciiTheme="minorHAnsi" w:hAnsiTheme="minorHAnsi" w:cstheme="minorHAnsi"/>
                <w:szCs w:val="24"/>
              </w:rPr>
              <w:t>E</w:t>
            </w:r>
          </w:p>
        </w:tc>
        <w:tc>
          <w:tcPr>
            <w:tcW w:w="1843" w:type="dxa"/>
            <w:tcBorders>
              <w:top w:val="single" w:sz="4" w:space="0" w:color="auto"/>
              <w:left w:val="single" w:sz="4" w:space="0" w:color="auto"/>
              <w:bottom w:val="single" w:sz="4" w:space="0" w:color="auto"/>
              <w:right w:val="single" w:sz="4" w:space="0" w:color="auto"/>
            </w:tcBorders>
            <w:hideMark/>
          </w:tcPr>
          <w:p w14:paraId="7337610E" w14:textId="77777777" w:rsidR="004E1772" w:rsidRDefault="004E1772">
            <w:pPr>
              <w:pStyle w:val="ListParagraph"/>
              <w:ind w:left="0"/>
              <w:rPr>
                <w:rFonts w:asciiTheme="minorHAnsi" w:hAnsiTheme="minorHAnsi" w:cstheme="minorHAnsi"/>
                <w:szCs w:val="24"/>
              </w:rPr>
            </w:pPr>
            <w:r>
              <w:rPr>
                <w:rFonts w:asciiTheme="minorHAnsi" w:hAnsiTheme="minorHAnsi" w:cstheme="minorHAnsi"/>
                <w:szCs w:val="24"/>
              </w:rPr>
              <w:t>I</w:t>
            </w:r>
          </w:p>
        </w:tc>
      </w:tr>
      <w:tr w:rsidR="004E1772" w14:paraId="5D23860D" w14:textId="77777777" w:rsidTr="0C6C6D5D">
        <w:tc>
          <w:tcPr>
            <w:tcW w:w="7083" w:type="dxa"/>
            <w:tcBorders>
              <w:top w:val="single" w:sz="4" w:space="0" w:color="auto"/>
              <w:left w:val="single" w:sz="4" w:space="0" w:color="auto"/>
              <w:bottom w:val="single" w:sz="4" w:space="0" w:color="auto"/>
              <w:right w:val="single" w:sz="4" w:space="0" w:color="auto"/>
            </w:tcBorders>
            <w:hideMark/>
          </w:tcPr>
          <w:p w14:paraId="6567E65E" w14:textId="77777777" w:rsidR="004E1772" w:rsidRPr="002B36BB" w:rsidRDefault="004E1772">
            <w:pPr>
              <w:pStyle w:val="ListParagraph"/>
              <w:ind w:left="0"/>
              <w:rPr>
                <w:rFonts w:asciiTheme="minorHAnsi" w:hAnsiTheme="minorHAnsi" w:cstheme="minorHAnsi"/>
                <w:szCs w:val="24"/>
              </w:rPr>
            </w:pPr>
            <w:r w:rsidRPr="002B36BB">
              <w:rPr>
                <w:rFonts w:asciiTheme="minorHAnsi" w:hAnsiTheme="minorHAnsi" w:cstheme="minorHAnsi"/>
                <w:szCs w:val="24"/>
              </w:rPr>
              <w:t>Excellent communication skills on all levels (written and verbal)</w:t>
            </w:r>
          </w:p>
        </w:tc>
        <w:tc>
          <w:tcPr>
            <w:tcW w:w="1559" w:type="dxa"/>
            <w:tcBorders>
              <w:top w:val="single" w:sz="4" w:space="0" w:color="auto"/>
              <w:left w:val="single" w:sz="4" w:space="0" w:color="auto"/>
              <w:bottom w:val="single" w:sz="4" w:space="0" w:color="auto"/>
              <w:right w:val="single" w:sz="4" w:space="0" w:color="auto"/>
            </w:tcBorders>
            <w:hideMark/>
          </w:tcPr>
          <w:p w14:paraId="5DFDA2A0" w14:textId="77777777" w:rsidR="004E1772" w:rsidRDefault="004E1772">
            <w:pPr>
              <w:pStyle w:val="ListParagraph"/>
              <w:ind w:left="0"/>
              <w:rPr>
                <w:rFonts w:asciiTheme="minorHAnsi" w:hAnsiTheme="minorHAnsi" w:cstheme="minorHAnsi"/>
                <w:szCs w:val="24"/>
              </w:rPr>
            </w:pPr>
            <w:r>
              <w:rPr>
                <w:rFonts w:asciiTheme="minorHAnsi" w:hAnsiTheme="minorHAnsi" w:cstheme="minorHAnsi"/>
                <w:szCs w:val="24"/>
              </w:rPr>
              <w:t>E</w:t>
            </w:r>
          </w:p>
        </w:tc>
        <w:tc>
          <w:tcPr>
            <w:tcW w:w="1843" w:type="dxa"/>
            <w:tcBorders>
              <w:top w:val="single" w:sz="4" w:space="0" w:color="auto"/>
              <w:left w:val="single" w:sz="4" w:space="0" w:color="auto"/>
              <w:bottom w:val="single" w:sz="4" w:space="0" w:color="auto"/>
              <w:right w:val="single" w:sz="4" w:space="0" w:color="auto"/>
            </w:tcBorders>
            <w:hideMark/>
          </w:tcPr>
          <w:p w14:paraId="6654C557" w14:textId="77777777" w:rsidR="004E1772" w:rsidRDefault="004E1772">
            <w:pPr>
              <w:pStyle w:val="ListParagraph"/>
              <w:ind w:left="0"/>
              <w:rPr>
                <w:rFonts w:asciiTheme="minorHAnsi" w:hAnsiTheme="minorHAnsi" w:cstheme="minorHAnsi"/>
                <w:szCs w:val="24"/>
              </w:rPr>
            </w:pPr>
            <w:r>
              <w:rPr>
                <w:rFonts w:asciiTheme="minorHAnsi" w:hAnsiTheme="minorHAnsi" w:cstheme="minorHAnsi"/>
                <w:szCs w:val="24"/>
              </w:rPr>
              <w:t>A/I</w:t>
            </w:r>
          </w:p>
        </w:tc>
      </w:tr>
      <w:tr w:rsidR="004E1772" w14:paraId="7B05F18E" w14:textId="77777777" w:rsidTr="0C6C6D5D">
        <w:tc>
          <w:tcPr>
            <w:tcW w:w="7083" w:type="dxa"/>
            <w:tcBorders>
              <w:top w:val="single" w:sz="4" w:space="0" w:color="auto"/>
              <w:left w:val="single" w:sz="4" w:space="0" w:color="auto"/>
              <w:bottom w:val="single" w:sz="4" w:space="0" w:color="auto"/>
              <w:right w:val="single" w:sz="4" w:space="0" w:color="auto"/>
            </w:tcBorders>
            <w:hideMark/>
          </w:tcPr>
          <w:p w14:paraId="36DA8CB2" w14:textId="77777777" w:rsidR="004E1772" w:rsidRPr="002B36BB" w:rsidRDefault="004E1772">
            <w:pPr>
              <w:pStyle w:val="ListParagraph"/>
              <w:ind w:left="0"/>
              <w:rPr>
                <w:rFonts w:asciiTheme="minorHAnsi" w:hAnsiTheme="minorHAnsi" w:cstheme="minorHAnsi"/>
                <w:szCs w:val="24"/>
              </w:rPr>
            </w:pPr>
            <w:r w:rsidRPr="002B36BB">
              <w:rPr>
                <w:rFonts w:asciiTheme="minorHAnsi" w:hAnsiTheme="minorHAnsi" w:cstheme="minorHAnsi"/>
                <w:szCs w:val="24"/>
              </w:rPr>
              <w:t>Excellent negotiating skills</w:t>
            </w:r>
          </w:p>
        </w:tc>
        <w:tc>
          <w:tcPr>
            <w:tcW w:w="1559" w:type="dxa"/>
            <w:tcBorders>
              <w:top w:val="single" w:sz="4" w:space="0" w:color="auto"/>
              <w:left w:val="single" w:sz="4" w:space="0" w:color="auto"/>
              <w:bottom w:val="single" w:sz="4" w:space="0" w:color="auto"/>
              <w:right w:val="single" w:sz="4" w:space="0" w:color="auto"/>
            </w:tcBorders>
            <w:hideMark/>
          </w:tcPr>
          <w:p w14:paraId="795458AF" w14:textId="77777777" w:rsidR="004E1772" w:rsidRDefault="004E1772">
            <w:pPr>
              <w:pStyle w:val="ListParagraph"/>
              <w:ind w:left="0"/>
              <w:rPr>
                <w:rFonts w:asciiTheme="minorHAnsi" w:hAnsiTheme="minorHAnsi" w:cstheme="minorHAnsi"/>
                <w:szCs w:val="24"/>
              </w:rPr>
            </w:pPr>
            <w:r>
              <w:rPr>
                <w:rFonts w:asciiTheme="minorHAnsi" w:hAnsiTheme="minorHAnsi" w:cstheme="minorHAnsi"/>
                <w:szCs w:val="24"/>
              </w:rPr>
              <w:t>D</w:t>
            </w:r>
          </w:p>
        </w:tc>
        <w:tc>
          <w:tcPr>
            <w:tcW w:w="1843" w:type="dxa"/>
            <w:tcBorders>
              <w:top w:val="single" w:sz="4" w:space="0" w:color="auto"/>
              <w:left w:val="single" w:sz="4" w:space="0" w:color="auto"/>
              <w:bottom w:val="single" w:sz="4" w:space="0" w:color="auto"/>
              <w:right w:val="single" w:sz="4" w:space="0" w:color="auto"/>
            </w:tcBorders>
            <w:hideMark/>
          </w:tcPr>
          <w:p w14:paraId="33DB317A" w14:textId="77777777" w:rsidR="004E1772" w:rsidRDefault="004E1772">
            <w:pPr>
              <w:pStyle w:val="ListParagraph"/>
              <w:ind w:left="0"/>
              <w:rPr>
                <w:rFonts w:asciiTheme="minorHAnsi" w:hAnsiTheme="minorHAnsi" w:cstheme="minorHAnsi"/>
                <w:szCs w:val="24"/>
              </w:rPr>
            </w:pPr>
            <w:r>
              <w:rPr>
                <w:rFonts w:asciiTheme="minorHAnsi" w:hAnsiTheme="minorHAnsi" w:cstheme="minorHAnsi"/>
                <w:szCs w:val="24"/>
              </w:rPr>
              <w:t>I</w:t>
            </w:r>
          </w:p>
        </w:tc>
      </w:tr>
      <w:tr w:rsidR="002F0B55" w14:paraId="5D0128D2" w14:textId="77777777" w:rsidTr="0C6C6D5D">
        <w:tc>
          <w:tcPr>
            <w:tcW w:w="7083" w:type="dxa"/>
            <w:tcBorders>
              <w:top w:val="single" w:sz="4" w:space="0" w:color="auto"/>
              <w:left w:val="single" w:sz="4" w:space="0" w:color="auto"/>
              <w:bottom w:val="single" w:sz="4" w:space="0" w:color="auto"/>
              <w:right w:val="single" w:sz="4" w:space="0" w:color="auto"/>
            </w:tcBorders>
          </w:tcPr>
          <w:p w14:paraId="68321503" w14:textId="23D4A6F2" w:rsidR="002F0B55" w:rsidRPr="002B36BB" w:rsidRDefault="002F0B55">
            <w:pPr>
              <w:pStyle w:val="ListParagraph"/>
              <w:ind w:left="0"/>
              <w:rPr>
                <w:rFonts w:asciiTheme="minorHAnsi" w:hAnsiTheme="minorHAnsi" w:cstheme="minorHAnsi"/>
                <w:szCs w:val="24"/>
              </w:rPr>
            </w:pPr>
            <w:r w:rsidRPr="002B36BB">
              <w:rPr>
                <w:rFonts w:asciiTheme="minorHAnsi" w:hAnsiTheme="minorHAnsi" w:cstheme="minorHAnsi"/>
                <w:szCs w:val="24"/>
              </w:rPr>
              <w:t>Full UK Driving licence</w:t>
            </w:r>
          </w:p>
        </w:tc>
        <w:tc>
          <w:tcPr>
            <w:tcW w:w="1559" w:type="dxa"/>
            <w:tcBorders>
              <w:top w:val="single" w:sz="4" w:space="0" w:color="auto"/>
              <w:left w:val="single" w:sz="4" w:space="0" w:color="auto"/>
              <w:bottom w:val="single" w:sz="4" w:space="0" w:color="auto"/>
              <w:right w:val="single" w:sz="4" w:space="0" w:color="auto"/>
            </w:tcBorders>
          </w:tcPr>
          <w:p w14:paraId="645CF618" w14:textId="301555F3" w:rsidR="002F0B55" w:rsidRDefault="002F0B55">
            <w:pPr>
              <w:pStyle w:val="ListParagraph"/>
              <w:ind w:left="0"/>
              <w:rPr>
                <w:rFonts w:asciiTheme="minorHAnsi" w:hAnsiTheme="minorHAnsi" w:cstheme="minorHAnsi"/>
                <w:szCs w:val="24"/>
              </w:rPr>
            </w:pPr>
            <w:r>
              <w:rPr>
                <w:rFonts w:asciiTheme="minorHAnsi" w:hAnsiTheme="minorHAnsi" w:cstheme="minorHAnsi"/>
                <w:szCs w:val="24"/>
              </w:rPr>
              <w:t>D</w:t>
            </w:r>
          </w:p>
        </w:tc>
        <w:tc>
          <w:tcPr>
            <w:tcW w:w="1843" w:type="dxa"/>
            <w:tcBorders>
              <w:top w:val="single" w:sz="4" w:space="0" w:color="auto"/>
              <w:left w:val="single" w:sz="4" w:space="0" w:color="auto"/>
              <w:bottom w:val="single" w:sz="4" w:space="0" w:color="auto"/>
              <w:right w:val="single" w:sz="4" w:space="0" w:color="auto"/>
            </w:tcBorders>
          </w:tcPr>
          <w:p w14:paraId="5D59E709" w14:textId="1F1AF35E" w:rsidR="002F0B55" w:rsidRDefault="002F0B55">
            <w:pPr>
              <w:pStyle w:val="ListParagraph"/>
              <w:ind w:left="0"/>
              <w:rPr>
                <w:rFonts w:asciiTheme="minorHAnsi" w:hAnsiTheme="minorHAnsi" w:cstheme="minorHAnsi"/>
                <w:szCs w:val="24"/>
              </w:rPr>
            </w:pPr>
            <w:r>
              <w:rPr>
                <w:rFonts w:asciiTheme="minorHAnsi" w:hAnsiTheme="minorHAnsi" w:cstheme="minorHAnsi"/>
                <w:szCs w:val="24"/>
              </w:rPr>
              <w:t>A/I</w:t>
            </w:r>
          </w:p>
        </w:tc>
      </w:tr>
      <w:tr w:rsidR="002A2E26" w14:paraId="4521117A" w14:textId="77777777" w:rsidTr="0C6C6D5D">
        <w:tc>
          <w:tcPr>
            <w:tcW w:w="7083" w:type="dxa"/>
            <w:tcBorders>
              <w:top w:val="single" w:sz="4" w:space="0" w:color="auto"/>
              <w:left w:val="single" w:sz="4" w:space="0" w:color="auto"/>
              <w:bottom w:val="single" w:sz="4" w:space="0" w:color="auto"/>
              <w:right w:val="single" w:sz="4" w:space="0" w:color="auto"/>
            </w:tcBorders>
          </w:tcPr>
          <w:p w14:paraId="16B7BFCB" w14:textId="5E6CCE50" w:rsidR="002A2E26" w:rsidRPr="002B36BB" w:rsidRDefault="145CEDA2" w:rsidP="0C6C6D5D">
            <w:pPr>
              <w:rPr>
                <w:rFonts w:asciiTheme="minorHAnsi" w:hAnsiTheme="minorHAnsi" w:cstheme="minorBidi"/>
              </w:rPr>
            </w:pPr>
            <w:r w:rsidRPr="0037728D">
              <w:rPr>
                <w:rFonts w:asciiTheme="minorHAnsi" w:hAnsiTheme="minorHAnsi" w:cstheme="minorBidi"/>
              </w:rPr>
              <w:t>Able and willing</w:t>
            </w:r>
            <w:r w:rsidRPr="0C6C6D5D">
              <w:rPr>
                <w:rFonts w:asciiTheme="minorHAnsi" w:hAnsiTheme="minorHAnsi" w:cstheme="minorBidi"/>
              </w:rPr>
              <w:t xml:space="preserve"> to work flexible hours</w:t>
            </w:r>
          </w:p>
        </w:tc>
        <w:tc>
          <w:tcPr>
            <w:tcW w:w="1559" w:type="dxa"/>
            <w:tcBorders>
              <w:top w:val="single" w:sz="4" w:space="0" w:color="auto"/>
              <w:left w:val="single" w:sz="4" w:space="0" w:color="auto"/>
              <w:bottom w:val="single" w:sz="4" w:space="0" w:color="auto"/>
              <w:right w:val="single" w:sz="4" w:space="0" w:color="auto"/>
            </w:tcBorders>
          </w:tcPr>
          <w:p w14:paraId="224589DE" w14:textId="3FB713A8" w:rsidR="002A2E26" w:rsidRDefault="009A568C">
            <w:pPr>
              <w:pStyle w:val="ListParagraph"/>
              <w:ind w:left="0"/>
              <w:rPr>
                <w:rFonts w:asciiTheme="minorHAnsi" w:hAnsiTheme="minorHAnsi" w:cstheme="minorHAnsi"/>
                <w:szCs w:val="24"/>
              </w:rPr>
            </w:pPr>
            <w:r>
              <w:rPr>
                <w:rFonts w:asciiTheme="minorHAnsi" w:hAnsiTheme="minorHAnsi" w:cstheme="minorHAnsi"/>
                <w:szCs w:val="24"/>
              </w:rPr>
              <w:t>E</w:t>
            </w:r>
          </w:p>
        </w:tc>
        <w:tc>
          <w:tcPr>
            <w:tcW w:w="1843" w:type="dxa"/>
            <w:tcBorders>
              <w:top w:val="single" w:sz="4" w:space="0" w:color="auto"/>
              <w:left w:val="single" w:sz="4" w:space="0" w:color="auto"/>
              <w:bottom w:val="single" w:sz="4" w:space="0" w:color="auto"/>
              <w:right w:val="single" w:sz="4" w:space="0" w:color="auto"/>
            </w:tcBorders>
          </w:tcPr>
          <w:p w14:paraId="60C6C930" w14:textId="6097EEF5" w:rsidR="002A2E26" w:rsidRDefault="009A568C">
            <w:pPr>
              <w:pStyle w:val="ListParagraph"/>
              <w:ind w:left="0"/>
              <w:rPr>
                <w:rFonts w:asciiTheme="minorHAnsi" w:hAnsiTheme="minorHAnsi" w:cstheme="minorHAnsi"/>
                <w:szCs w:val="24"/>
              </w:rPr>
            </w:pPr>
            <w:r>
              <w:rPr>
                <w:rFonts w:asciiTheme="minorHAnsi" w:hAnsiTheme="minorHAnsi" w:cstheme="minorHAnsi"/>
                <w:szCs w:val="24"/>
              </w:rPr>
              <w:t>A/I</w:t>
            </w:r>
          </w:p>
        </w:tc>
      </w:tr>
      <w:bookmarkEnd w:id="0"/>
    </w:tbl>
    <w:p w14:paraId="2E10C56E" w14:textId="6C5E22F1" w:rsidR="004E1772" w:rsidRDefault="004E1772" w:rsidP="004E1772">
      <w:pPr>
        <w:pStyle w:val="ListParagraph"/>
        <w:ind w:left="0"/>
        <w:rPr>
          <w:rFonts w:asciiTheme="minorHAnsi" w:hAnsiTheme="minorHAnsi" w:cstheme="minorHAnsi"/>
          <w:szCs w:val="24"/>
        </w:rPr>
      </w:pPr>
    </w:p>
    <w:tbl>
      <w:tblPr>
        <w:tblStyle w:val="TableGrid"/>
        <w:tblW w:w="10485" w:type="dxa"/>
        <w:tblLook w:val="04A0" w:firstRow="1" w:lastRow="0" w:firstColumn="1" w:lastColumn="0" w:noHBand="0" w:noVBand="1"/>
      </w:tblPr>
      <w:tblGrid>
        <w:gridCol w:w="10485"/>
      </w:tblGrid>
      <w:tr w:rsidR="002B36BB" w14:paraId="54790268" w14:textId="77777777" w:rsidTr="00264D1E">
        <w:tc>
          <w:tcPr>
            <w:tcW w:w="10485" w:type="dxa"/>
            <w:tcBorders>
              <w:top w:val="single" w:sz="4" w:space="0" w:color="auto"/>
              <w:left w:val="single" w:sz="4" w:space="0" w:color="auto"/>
              <w:bottom w:val="single" w:sz="4" w:space="0" w:color="auto"/>
              <w:right w:val="single" w:sz="4" w:space="0" w:color="auto"/>
            </w:tcBorders>
            <w:shd w:val="clear" w:color="auto" w:fill="660033"/>
            <w:hideMark/>
          </w:tcPr>
          <w:p w14:paraId="7294E097" w14:textId="2C138090" w:rsidR="002B36BB" w:rsidRDefault="002B36BB" w:rsidP="00264D1E">
            <w:pPr>
              <w:rPr>
                <w:rFonts w:cs="Arial"/>
                <w:b/>
                <w:bCs/>
                <w:color w:val="FFFFFF" w:themeColor="background1"/>
                <w:sz w:val="22"/>
                <w:lang w:val="en"/>
              </w:rPr>
            </w:pPr>
            <w:r>
              <w:rPr>
                <w:rFonts w:cs="Arial"/>
                <w:b/>
                <w:bCs/>
                <w:color w:val="FFFFFF" w:themeColor="background1"/>
                <w:sz w:val="22"/>
                <w:lang w:val="en"/>
              </w:rPr>
              <w:t xml:space="preserve">Other Relevant Information </w:t>
            </w:r>
          </w:p>
        </w:tc>
      </w:tr>
    </w:tbl>
    <w:p w14:paraId="1B8B5E5C" w14:textId="5D953729" w:rsidR="00EA7438" w:rsidRDefault="00EA7438" w:rsidP="002B36BB">
      <w:pPr>
        <w:rPr>
          <w:b/>
        </w:rPr>
      </w:pPr>
    </w:p>
    <w:tbl>
      <w:tblPr>
        <w:tblStyle w:val="TableGrid"/>
        <w:tblW w:w="10485" w:type="dxa"/>
        <w:tblLook w:val="04A0" w:firstRow="1" w:lastRow="0" w:firstColumn="1" w:lastColumn="0" w:noHBand="0" w:noVBand="1"/>
      </w:tblPr>
      <w:tblGrid>
        <w:gridCol w:w="7083"/>
        <w:gridCol w:w="1559"/>
        <w:gridCol w:w="1843"/>
      </w:tblGrid>
      <w:tr w:rsidR="002B36BB" w:rsidRPr="002B36BB" w14:paraId="3D1EC7AE" w14:textId="77777777" w:rsidTr="002B36BB">
        <w:tc>
          <w:tcPr>
            <w:tcW w:w="7083" w:type="dxa"/>
            <w:tcBorders>
              <w:top w:val="single" w:sz="4" w:space="0" w:color="auto"/>
              <w:left w:val="single" w:sz="4" w:space="0" w:color="auto"/>
              <w:bottom w:val="single" w:sz="4" w:space="0" w:color="auto"/>
              <w:right w:val="single" w:sz="4" w:space="0" w:color="auto"/>
            </w:tcBorders>
          </w:tcPr>
          <w:p w14:paraId="7DCB2D72" w14:textId="2ED20A35" w:rsidR="002B36BB" w:rsidRPr="002B36BB" w:rsidRDefault="002B36BB" w:rsidP="002B36BB">
            <w:pPr>
              <w:rPr>
                <w:rFonts w:asciiTheme="minorHAnsi" w:hAnsiTheme="minorHAnsi" w:cstheme="minorHAnsi"/>
                <w:bCs/>
              </w:rPr>
            </w:pPr>
            <w:r w:rsidRPr="002B36BB">
              <w:rPr>
                <w:rFonts w:asciiTheme="minorHAnsi" w:hAnsiTheme="minorHAnsi" w:cstheme="minorHAnsi"/>
                <w:bCs/>
              </w:rPr>
              <w:t>This is a one year fixed term post.</w:t>
            </w:r>
          </w:p>
        </w:tc>
        <w:tc>
          <w:tcPr>
            <w:tcW w:w="1559" w:type="dxa"/>
            <w:tcBorders>
              <w:top w:val="single" w:sz="4" w:space="0" w:color="auto"/>
              <w:left w:val="single" w:sz="4" w:space="0" w:color="auto"/>
              <w:bottom w:val="single" w:sz="4" w:space="0" w:color="auto"/>
              <w:right w:val="single" w:sz="4" w:space="0" w:color="auto"/>
            </w:tcBorders>
          </w:tcPr>
          <w:p w14:paraId="769B61BA" w14:textId="2EAC89CE" w:rsidR="002B36BB" w:rsidRPr="002B36BB" w:rsidRDefault="002B36BB" w:rsidP="002B36BB">
            <w:pPr>
              <w:rPr>
                <w:bCs/>
              </w:rPr>
            </w:pPr>
          </w:p>
        </w:tc>
        <w:tc>
          <w:tcPr>
            <w:tcW w:w="1843" w:type="dxa"/>
            <w:tcBorders>
              <w:top w:val="single" w:sz="4" w:space="0" w:color="auto"/>
              <w:left w:val="single" w:sz="4" w:space="0" w:color="auto"/>
              <w:bottom w:val="single" w:sz="4" w:space="0" w:color="auto"/>
              <w:right w:val="single" w:sz="4" w:space="0" w:color="auto"/>
            </w:tcBorders>
          </w:tcPr>
          <w:p w14:paraId="42010B64" w14:textId="508C3A7C" w:rsidR="002B36BB" w:rsidRPr="002B36BB" w:rsidRDefault="002B36BB" w:rsidP="002B36BB">
            <w:pPr>
              <w:rPr>
                <w:b/>
              </w:rPr>
            </w:pPr>
          </w:p>
        </w:tc>
      </w:tr>
      <w:tr w:rsidR="002B36BB" w:rsidRPr="002B36BB" w14:paraId="080D3563" w14:textId="77777777" w:rsidTr="002B36BB">
        <w:tc>
          <w:tcPr>
            <w:tcW w:w="7083" w:type="dxa"/>
            <w:tcBorders>
              <w:top w:val="single" w:sz="4" w:space="0" w:color="auto"/>
              <w:left w:val="single" w:sz="4" w:space="0" w:color="auto"/>
              <w:bottom w:val="single" w:sz="4" w:space="0" w:color="auto"/>
              <w:right w:val="single" w:sz="4" w:space="0" w:color="auto"/>
            </w:tcBorders>
          </w:tcPr>
          <w:p w14:paraId="60DF3B92" w14:textId="06643ECB" w:rsidR="002B36BB" w:rsidRPr="002B36BB" w:rsidRDefault="002B36BB" w:rsidP="002B36BB">
            <w:pPr>
              <w:rPr>
                <w:rFonts w:asciiTheme="minorHAnsi" w:hAnsiTheme="minorHAnsi" w:cstheme="minorHAnsi"/>
                <w:bCs/>
              </w:rPr>
            </w:pPr>
            <w:r w:rsidRPr="002B36BB">
              <w:rPr>
                <w:rFonts w:asciiTheme="minorHAnsi" w:hAnsiTheme="minorHAnsi" w:cstheme="minorHAnsi"/>
                <w:bCs/>
              </w:rPr>
              <w:t>Regular travel will be required between Edinburgh, Dundee and Glasgow.</w:t>
            </w:r>
          </w:p>
        </w:tc>
        <w:tc>
          <w:tcPr>
            <w:tcW w:w="1559" w:type="dxa"/>
            <w:tcBorders>
              <w:top w:val="single" w:sz="4" w:space="0" w:color="auto"/>
              <w:left w:val="single" w:sz="4" w:space="0" w:color="auto"/>
              <w:bottom w:val="single" w:sz="4" w:space="0" w:color="auto"/>
              <w:right w:val="single" w:sz="4" w:space="0" w:color="auto"/>
            </w:tcBorders>
          </w:tcPr>
          <w:p w14:paraId="6EFD3650" w14:textId="6BCF6029" w:rsidR="002B36BB" w:rsidRPr="002B36BB" w:rsidRDefault="002B36BB" w:rsidP="002B36BB">
            <w:pPr>
              <w:rPr>
                <w:bCs/>
              </w:rPr>
            </w:pPr>
          </w:p>
        </w:tc>
        <w:tc>
          <w:tcPr>
            <w:tcW w:w="1843" w:type="dxa"/>
            <w:tcBorders>
              <w:top w:val="single" w:sz="4" w:space="0" w:color="auto"/>
              <w:left w:val="single" w:sz="4" w:space="0" w:color="auto"/>
              <w:bottom w:val="single" w:sz="4" w:space="0" w:color="auto"/>
              <w:right w:val="single" w:sz="4" w:space="0" w:color="auto"/>
            </w:tcBorders>
          </w:tcPr>
          <w:p w14:paraId="031998F2" w14:textId="31858F18" w:rsidR="002B36BB" w:rsidRPr="002B36BB" w:rsidRDefault="002B36BB" w:rsidP="002B36BB">
            <w:pPr>
              <w:rPr>
                <w:b/>
              </w:rPr>
            </w:pPr>
          </w:p>
        </w:tc>
      </w:tr>
      <w:tr w:rsidR="002B36BB" w:rsidRPr="002B36BB" w14:paraId="429963D8" w14:textId="77777777" w:rsidTr="002B36BB">
        <w:tc>
          <w:tcPr>
            <w:tcW w:w="7083" w:type="dxa"/>
            <w:tcBorders>
              <w:top w:val="single" w:sz="4" w:space="0" w:color="auto"/>
              <w:left w:val="single" w:sz="4" w:space="0" w:color="auto"/>
              <w:bottom w:val="single" w:sz="4" w:space="0" w:color="auto"/>
              <w:right w:val="single" w:sz="4" w:space="0" w:color="auto"/>
            </w:tcBorders>
          </w:tcPr>
          <w:p w14:paraId="7DC5D6A7" w14:textId="3FBC016F" w:rsidR="002B36BB" w:rsidRPr="002B36BB" w:rsidRDefault="002B36BB" w:rsidP="002B36BB">
            <w:pPr>
              <w:rPr>
                <w:rFonts w:asciiTheme="minorHAnsi" w:hAnsiTheme="minorHAnsi" w:cstheme="minorHAnsi"/>
                <w:bCs/>
              </w:rPr>
            </w:pPr>
            <w:r w:rsidRPr="002B36BB">
              <w:rPr>
                <w:rFonts w:asciiTheme="minorHAnsi" w:hAnsiTheme="minorHAnsi" w:cstheme="minorHAnsi"/>
                <w:bCs/>
              </w:rPr>
              <w:t>Occasional travel and overnight stays will be required depending on activities</w:t>
            </w:r>
          </w:p>
        </w:tc>
        <w:tc>
          <w:tcPr>
            <w:tcW w:w="1559" w:type="dxa"/>
            <w:tcBorders>
              <w:top w:val="single" w:sz="4" w:space="0" w:color="auto"/>
              <w:left w:val="single" w:sz="4" w:space="0" w:color="auto"/>
              <w:bottom w:val="single" w:sz="4" w:space="0" w:color="auto"/>
              <w:right w:val="single" w:sz="4" w:space="0" w:color="auto"/>
            </w:tcBorders>
          </w:tcPr>
          <w:p w14:paraId="29C8C4A3" w14:textId="73FE2088" w:rsidR="002B36BB" w:rsidRPr="002B36BB" w:rsidRDefault="002B36BB" w:rsidP="002B36BB">
            <w:pPr>
              <w:rPr>
                <w:bCs/>
              </w:rPr>
            </w:pPr>
          </w:p>
        </w:tc>
        <w:tc>
          <w:tcPr>
            <w:tcW w:w="1843" w:type="dxa"/>
            <w:tcBorders>
              <w:top w:val="single" w:sz="4" w:space="0" w:color="auto"/>
              <w:left w:val="single" w:sz="4" w:space="0" w:color="auto"/>
              <w:bottom w:val="single" w:sz="4" w:space="0" w:color="auto"/>
              <w:right w:val="single" w:sz="4" w:space="0" w:color="auto"/>
            </w:tcBorders>
          </w:tcPr>
          <w:p w14:paraId="162C7536" w14:textId="2689152D" w:rsidR="002B36BB" w:rsidRPr="002B36BB" w:rsidRDefault="002B36BB" w:rsidP="002B36BB">
            <w:pPr>
              <w:rPr>
                <w:b/>
              </w:rPr>
            </w:pPr>
          </w:p>
        </w:tc>
      </w:tr>
      <w:tr w:rsidR="002B36BB" w:rsidRPr="002B36BB" w14:paraId="3143C644" w14:textId="77777777" w:rsidTr="00264D1E">
        <w:tc>
          <w:tcPr>
            <w:tcW w:w="7083" w:type="dxa"/>
            <w:tcBorders>
              <w:top w:val="single" w:sz="4" w:space="0" w:color="auto"/>
              <w:left w:val="single" w:sz="4" w:space="0" w:color="auto"/>
              <w:bottom w:val="single" w:sz="4" w:space="0" w:color="auto"/>
              <w:right w:val="single" w:sz="4" w:space="0" w:color="auto"/>
            </w:tcBorders>
          </w:tcPr>
          <w:p w14:paraId="11983D66" w14:textId="15DF3604" w:rsidR="002B36BB" w:rsidRPr="002B36BB" w:rsidRDefault="002B36BB" w:rsidP="002B36BB">
            <w:pPr>
              <w:rPr>
                <w:rFonts w:asciiTheme="minorHAnsi" w:hAnsiTheme="minorHAnsi" w:cstheme="minorHAnsi"/>
                <w:bCs/>
              </w:rPr>
            </w:pPr>
            <w:r w:rsidRPr="002B36BB">
              <w:rPr>
                <w:rFonts w:asciiTheme="minorHAnsi" w:hAnsiTheme="minorHAnsi" w:cstheme="minorHAnsi"/>
                <w:bCs/>
              </w:rPr>
              <w:t>The role will require membership of the Protection of Vulnerable Groups (PVG) Scheme.</w:t>
            </w:r>
          </w:p>
        </w:tc>
        <w:tc>
          <w:tcPr>
            <w:tcW w:w="1559" w:type="dxa"/>
            <w:tcBorders>
              <w:top w:val="single" w:sz="4" w:space="0" w:color="auto"/>
              <w:left w:val="single" w:sz="4" w:space="0" w:color="auto"/>
              <w:bottom w:val="single" w:sz="4" w:space="0" w:color="auto"/>
              <w:right w:val="single" w:sz="4" w:space="0" w:color="auto"/>
            </w:tcBorders>
          </w:tcPr>
          <w:p w14:paraId="1878230F" w14:textId="5C51A6C6" w:rsidR="002B36BB" w:rsidRPr="002B36BB" w:rsidRDefault="002B36BB" w:rsidP="002B36BB">
            <w:pPr>
              <w:rPr>
                <w:bCs/>
              </w:rPr>
            </w:pPr>
          </w:p>
        </w:tc>
        <w:tc>
          <w:tcPr>
            <w:tcW w:w="1843" w:type="dxa"/>
            <w:tcBorders>
              <w:top w:val="single" w:sz="4" w:space="0" w:color="auto"/>
              <w:left w:val="single" w:sz="4" w:space="0" w:color="auto"/>
              <w:bottom w:val="single" w:sz="4" w:space="0" w:color="auto"/>
              <w:right w:val="single" w:sz="4" w:space="0" w:color="auto"/>
            </w:tcBorders>
          </w:tcPr>
          <w:p w14:paraId="53E5C858" w14:textId="7AF9CD9B" w:rsidR="002B36BB" w:rsidRPr="002B36BB" w:rsidRDefault="002B36BB" w:rsidP="002B36BB">
            <w:pPr>
              <w:rPr>
                <w:b/>
              </w:rPr>
            </w:pPr>
          </w:p>
        </w:tc>
      </w:tr>
    </w:tbl>
    <w:p w14:paraId="4071FA7C" w14:textId="77777777" w:rsidR="002B36BB" w:rsidRPr="002B36BB" w:rsidRDefault="002B36BB" w:rsidP="002B36BB">
      <w:pPr>
        <w:rPr>
          <w:b/>
        </w:rPr>
      </w:pPr>
    </w:p>
    <w:p w14:paraId="4CAFB328" w14:textId="77777777" w:rsidR="00EA7438" w:rsidRPr="003A35A0" w:rsidRDefault="00EA7438" w:rsidP="00EA7438">
      <w:pPr>
        <w:pStyle w:val="ListParagraph"/>
        <w:ind w:left="426"/>
        <w:rPr>
          <w:b/>
        </w:rPr>
      </w:pPr>
    </w:p>
    <w:p w14:paraId="5472D5B7" w14:textId="50ADF6F3" w:rsidR="004E1772" w:rsidRDefault="004E1772" w:rsidP="004E1772">
      <w:pPr>
        <w:pStyle w:val="ListParagraph"/>
        <w:ind w:left="0"/>
        <w:rPr>
          <w:rFonts w:asciiTheme="minorHAnsi" w:hAnsiTheme="minorHAnsi" w:cstheme="minorHAnsi"/>
          <w:szCs w:val="24"/>
        </w:rPr>
      </w:pPr>
      <w:r>
        <w:rPr>
          <w:rFonts w:asciiTheme="minorHAnsi" w:hAnsiTheme="minorHAnsi" w:cstheme="minorHAnsi"/>
          <w:szCs w:val="24"/>
        </w:rPr>
        <w:t>End.</w:t>
      </w:r>
    </w:p>
    <w:p w14:paraId="547DB5A1" w14:textId="77777777" w:rsidR="004E1772" w:rsidRDefault="004E1772" w:rsidP="004E1772">
      <w:pPr>
        <w:rPr>
          <w:rFonts w:asciiTheme="minorHAnsi" w:hAnsiTheme="minorHAnsi" w:cstheme="minorHAnsi"/>
          <w:szCs w:val="24"/>
        </w:rPr>
      </w:pPr>
    </w:p>
    <w:p w14:paraId="5959B451" w14:textId="77777777" w:rsidR="00A62470" w:rsidRDefault="00A62470" w:rsidP="00FD32F2">
      <w:pPr>
        <w:rPr>
          <w:sz w:val="22"/>
        </w:rPr>
      </w:pPr>
    </w:p>
    <w:p w14:paraId="14340CF2" w14:textId="77777777" w:rsidR="00D86C17" w:rsidRPr="00AE1DE3" w:rsidRDefault="00D86C17" w:rsidP="00D86C17"/>
    <w:sectPr w:rsidR="00D86C17" w:rsidRPr="00AE1DE3" w:rsidSect="00BE2470">
      <w:headerReference w:type="default" r:id="rId17"/>
      <w:headerReference w:type="first" r:id="rId18"/>
      <w:pgSz w:w="11906" w:h="16838"/>
      <w:pgMar w:top="720" w:right="720" w:bottom="720" w:left="720" w:header="397" w:footer="709" w:gutter="0"/>
      <w:pgBorders w:offsetFrom="page">
        <w:top w:val="single" w:sz="4" w:space="24" w:color="660033"/>
        <w:left w:val="single" w:sz="4" w:space="24" w:color="660033"/>
        <w:bottom w:val="single" w:sz="4" w:space="24" w:color="660033"/>
        <w:right w:val="single" w:sz="4" w:space="24" w:color="660033"/>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6CD7E" w14:textId="77777777" w:rsidR="00A019DD" w:rsidRDefault="00A019DD" w:rsidP="00562E32">
      <w:r>
        <w:separator/>
      </w:r>
    </w:p>
  </w:endnote>
  <w:endnote w:type="continuationSeparator" w:id="0">
    <w:p w14:paraId="62D492B1" w14:textId="77777777" w:rsidR="00A019DD" w:rsidRDefault="00A019DD" w:rsidP="00562E32">
      <w:r>
        <w:continuationSeparator/>
      </w:r>
    </w:p>
  </w:endnote>
  <w:endnote w:type="continuationNotice" w:id="1">
    <w:p w14:paraId="48C0A832" w14:textId="77777777" w:rsidR="00A019DD" w:rsidRDefault="00A019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216AB" w14:textId="77777777" w:rsidR="00A019DD" w:rsidRDefault="00A019DD" w:rsidP="00562E32">
      <w:r>
        <w:separator/>
      </w:r>
    </w:p>
  </w:footnote>
  <w:footnote w:type="continuationSeparator" w:id="0">
    <w:p w14:paraId="4A09FDCF" w14:textId="77777777" w:rsidR="00A019DD" w:rsidRDefault="00A019DD" w:rsidP="00562E32">
      <w:r>
        <w:continuationSeparator/>
      </w:r>
    </w:p>
  </w:footnote>
  <w:footnote w:type="continuationNotice" w:id="1">
    <w:p w14:paraId="4328E8C0" w14:textId="77777777" w:rsidR="00A019DD" w:rsidRDefault="00A019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263D8" w14:textId="608FBA41" w:rsidR="00562E32" w:rsidRDefault="00562E32" w:rsidP="00562E3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69E15" w14:textId="251F0D86" w:rsidR="006612CA" w:rsidRDefault="0079520A">
    <w:pPr>
      <w:pStyle w:val="Header"/>
    </w:pPr>
    <w:r>
      <w:rPr>
        <w:noProof/>
      </w:rPr>
      <w:drawing>
        <wp:inline distT="0" distB="0" distL="0" distR="0" wp14:anchorId="68A59D8B" wp14:editId="021ECD5B">
          <wp:extent cx="1714500" cy="72390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14500" cy="723900"/>
                  </a:xfrm>
                  <a:prstGeom prst="rect">
                    <a:avLst/>
                  </a:prstGeom>
                </pic:spPr>
              </pic:pic>
            </a:graphicData>
          </a:graphic>
        </wp:inline>
      </w:drawing>
    </w:r>
    <w:r w:rsidR="001707A1">
      <w:t xml:space="preserve">  </w:t>
    </w:r>
    <w:r w:rsidR="001707A1">
      <w:tab/>
    </w:r>
    <w:r w:rsidR="00BE2470">
      <w:t xml:space="preserve">                   </w:t>
    </w:r>
    <w:r w:rsidR="007F7F22">
      <w:tab/>
    </w:r>
    <w:r w:rsidR="00F1252C">
      <w:rPr>
        <w:color w:val="660033"/>
        <w:sz w:val="48"/>
        <w:szCs w:val="48"/>
      </w:rPr>
      <w:t>Activity Officer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2D59"/>
    <w:multiLevelType w:val="hybridMultilevel"/>
    <w:tmpl w:val="BBC277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FE5906"/>
    <w:multiLevelType w:val="hybridMultilevel"/>
    <w:tmpl w:val="567AD856"/>
    <w:lvl w:ilvl="0" w:tplc="B11E37C2">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A25E4"/>
    <w:multiLevelType w:val="hybridMultilevel"/>
    <w:tmpl w:val="B238B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1132E4"/>
    <w:multiLevelType w:val="hybridMultilevel"/>
    <w:tmpl w:val="2500F696"/>
    <w:lvl w:ilvl="0" w:tplc="08090001">
      <w:start w:val="1"/>
      <w:numFmt w:val="bullet"/>
      <w:lvlText w:val=""/>
      <w:lvlJc w:val="left"/>
      <w:pPr>
        <w:ind w:left="2022" w:hanging="360"/>
      </w:pPr>
      <w:rPr>
        <w:rFonts w:ascii="Symbol" w:hAnsi="Symbol" w:hint="default"/>
      </w:rPr>
    </w:lvl>
    <w:lvl w:ilvl="1" w:tplc="08090003" w:tentative="1">
      <w:start w:val="1"/>
      <w:numFmt w:val="bullet"/>
      <w:lvlText w:val="o"/>
      <w:lvlJc w:val="left"/>
      <w:pPr>
        <w:ind w:left="2742" w:hanging="360"/>
      </w:pPr>
      <w:rPr>
        <w:rFonts w:ascii="Courier New" w:hAnsi="Courier New" w:cs="Courier New" w:hint="default"/>
      </w:rPr>
    </w:lvl>
    <w:lvl w:ilvl="2" w:tplc="08090005" w:tentative="1">
      <w:start w:val="1"/>
      <w:numFmt w:val="bullet"/>
      <w:lvlText w:val=""/>
      <w:lvlJc w:val="left"/>
      <w:pPr>
        <w:ind w:left="3462" w:hanging="360"/>
      </w:pPr>
      <w:rPr>
        <w:rFonts w:ascii="Wingdings" w:hAnsi="Wingdings" w:hint="default"/>
      </w:rPr>
    </w:lvl>
    <w:lvl w:ilvl="3" w:tplc="08090001" w:tentative="1">
      <w:start w:val="1"/>
      <w:numFmt w:val="bullet"/>
      <w:lvlText w:val=""/>
      <w:lvlJc w:val="left"/>
      <w:pPr>
        <w:ind w:left="4182" w:hanging="360"/>
      </w:pPr>
      <w:rPr>
        <w:rFonts w:ascii="Symbol" w:hAnsi="Symbol" w:hint="default"/>
      </w:rPr>
    </w:lvl>
    <w:lvl w:ilvl="4" w:tplc="08090003" w:tentative="1">
      <w:start w:val="1"/>
      <w:numFmt w:val="bullet"/>
      <w:lvlText w:val="o"/>
      <w:lvlJc w:val="left"/>
      <w:pPr>
        <w:ind w:left="4902" w:hanging="360"/>
      </w:pPr>
      <w:rPr>
        <w:rFonts w:ascii="Courier New" w:hAnsi="Courier New" w:cs="Courier New" w:hint="default"/>
      </w:rPr>
    </w:lvl>
    <w:lvl w:ilvl="5" w:tplc="08090005" w:tentative="1">
      <w:start w:val="1"/>
      <w:numFmt w:val="bullet"/>
      <w:lvlText w:val=""/>
      <w:lvlJc w:val="left"/>
      <w:pPr>
        <w:ind w:left="5622" w:hanging="360"/>
      </w:pPr>
      <w:rPr>
        <w:rFonts w:ascii="Wingdings" w:hAnsi="Wingdings" w:hint="default"/>
      </w:rPr>
    </w:lvl>
    <w:lvl w:ilvl="6" w:tplc="08090001" w:tentative="1">
      <w:start w:val="1"/>
      <w:numFmt w:val="bullet"/>
      <w:lvlText w:val=""/>
      <w:lvlJc w:val="left"/>
      <w:pPr>
        <w:ind w:left="6342" w:hanging="360"/>
      </w:pPr>
      <w:rPr>
        <w:rFonts w:ascii="Symbol" w:hAnsi="Symbol" w:hint="default"/>
      </w:rPr>
    </w:lvl>
    <w:lvl w:ilvl="7" w:tplc="08090003" w:tentative="1">
      <w:start w:val="1"/>
      <w:numFmt w:val="bullet"/>
      <w:lvlText w:val="o"/>
      <w:lvlJc w:val="left"/>
      <w:pPr>
        <w:ind w:left="7062" w:hanging="360"/>
      </w:pPr>
      <w:rPr>
        <w:rFonts w:ascii="Courier New" w:hAnsi="Courier New" w:cs="Courier New" w:hint="default"/>
      </w:rPr>
    </w:lvl>
    <w:lvl w:ilvl="8" w:tplc="08090005" w:tentative="1">
      <w:start w:val="1"/>
      <w:numFmt w:val="bullet"/>
      <w:lvlText w:val=""/>
      <w:lvlJc w:val="left"/>
      <w:pPr>
        <w:ind w:left="7782" w:hanging="360"/>
      </w:pPr>
      <w:rPr>
        <w:rFonts w:ascii="Wingdings" w:hAnsi="Wingdings" w:hint="default"/>
      </w:rPr>
    </w:lvl>
  </w:abstractNum>
  <w:abstractNum w:abstractNumId="4" w15:restartNumberingAfterBreak="0">
    <w:nsid w:val="2B5E79E4"/>
    <w:multiLevelType w:val="hybridMultilevel"/>
    <w:tmpl w:val="F73C7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E3A1461"/>
    <w:multiLevelType w:val="hybridMultilevel"/>
    <w:tmpl w:val="F2100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072AFD"/>
    <w:multiLevelType w:val="hybridMultilevel"/>
    <w:tmpl w:val="8B8A9784"/>
    <w:lvl w:ilvl="0" w:tplc="03FE9F16">
      <w:start w:val="1"/>
      <w:numFmt w:val="decimal"/>
      <w:lvlText w:val="%1."/>
      <w:lvlJc w:val="left"/>
      <w:pPr>
        <w:ind w:left="720" w:hanging="360"/>
      </w:pPr>
      <w:rPr>
        <w:rFonts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9638A3"/>
    <w:multiLevelType w:val="hybridMultilevel"/>
    <w:tmpl w:val="07F0FE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5C31A3E"/>
    <w:multiLevelType w:val="hybridMultilevel"/>
    <w:tmpl w:val="6C882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19384A"/>
    <w:multiLevelType w:val="multilevel"/>
    <w:tmpl w:val="4EE2B6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CD6336"/>
    <w:multiLevelType w:val="hybridMultilevel"/>
    <w:tmpl w:val="C1160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2B53578"/>
    <w:multiLevelType w:val="hybridMultilevel"/>
    <w:tmpl w:val="F384A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45642A"/>
    <w:multiLevelType w:val="hybridMultilevel"/>
    <w:tmpl w:val="3F2AC0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B17B7C"/>
    <w:multiLevelType w:val="hybridMultilevel"/>
    <w:tmpl w:val="1ED89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655A2B"/>
    <w:multiLevelType w:val="hybridMultilevel"/>
    <w:tmpl w:val="FF5E6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C32D6B"/>
    <w:multiLevelType w:val="hybridMultilevel"/>
    <w:tmpl w:val="348C3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E4766D"/>
    <w:multiLevelType w:val="hybridMultilevel"/>
    <w:tmpl w:val="19985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D23E91"/>
    <w:multiLevelType w:val="hybridMultilevel"/>
    <w:tmpl w:val="083EA0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6E9142D"/>
    <w:multiLevelType w:val="hybridMultilevel"/>
    <w:tmpl w:val="0DD89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F953BC"/>
    <w:multiLevelType w:val="hybridMultilevel"/>
    <w:tmpl w:val="83B2D9B2"/>
    <w:lvl w:ilvl="0" w:tplc="33EC71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5952605">
    <w:abstractNumId w:val="12"/>
  </w:num>
  <w:num w:numId="2" w16cid:durableId="1441685762">
    <w:abstractNumId w:val="6"/>
  </w:num>
  <w:num w:numId="3" w16cid:durableId="391318036">
    <w:abstractNumId w:val="18"/>
  </w:num>
  <w:num w:numId="4" w16cid:durableId="612052590">
    <w:abstractNumId w:val="13"/>
  </w:num>
  <w:num w:numId="5" w16cid:durableId="2017032205">
    <w:abstractNumId w:val="16"/>
  </w:num>
  <w:num w:numId="6" w16cid:durableId="1056973080">
    <w:abstractNumId w:val="11"/>
  </w:num>
  <w:num w:numId="7" w16cid:durableId="1646087191">
    <w:abstractNumId w:val="5"/>
  </w:num>
  <w:num w:numId="8" w16cid:durableId="2033609163">
    <w:abstractNumId w:val="19"/>
  </w:num>
  <w:num w:numId="9" w16cid:durableId="351802106">
    <w:abstractNumId w:val="3"/>
  </w:num>
  <w:num w:numId="10" w16cid:durableId="50467003">
    <w:abstractNumId w:val="14"/>
  </w:num>
  <w:num w:numId="11" w16cid:durableId="1634097083">
    <w:abstractNumId w:val="8"/>
  </w:num>
  <w:num w:numId="12" w16cid:durableId="924340924">
    <w:abstractNumId w:val="2"/>
  </w:num>
  <w:num w:numId="13" w16cid:durableId="312635872">
    <w:abstractNumId w:val="0"/>
  </w:num>
  <w:num w:numId="14" w16cid:durableId="493228233">
    <w:abstractNumId w:val="7"/>
  </w:num>
  <w:num w:numId="15" w16cid:durableId="526800170">
    <w:abstractNumId w:val="4"/>
  </w:num>
  <w:num w:numId="16" w16cid:durableId="405417911">
    <w:abstractNumId w:val="17"/>
  </w:num>
  <w:num w:numId="17" w16cid:durableId="814879777">
    <w:abstractNumId w:val="10"/>
  </w:num>
  <w:num w:numId="18" w16cid:durableId="1518277365">
    <w:abstractNumId w:val="1"/>
  </w:num>
  <w:num w:numId="19" w16cid:durableId="2052459813">
    <w:abstractNumId w:val="15"/>
  </w:num>
  <w:num w:numId="20" w16cid:durableId="20801272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DE3"/>
    <w:rsid w:val="000138CD"/>
    <w:rsid w:val="00013F85"/>
    <w:rsid w:val="000151CC"/>
    <w:rsid w:val="00027AFB"/>
    <w:rsid w:val="00051233"/>
    <w:rsid w:val="00071E53"/>
    <w:rsid w:val="000A1CD9"/>
    <w:rsid w:val="000A73F9"/>
    <w:rsid w:val="000B2BEE"/>
    <w:rsid w:val="000B5096"/>
    <w:rsid w:val="000D6D8C"/>
    <w:rsid w:val="000F1889"/>
    <w:rsid w:val="000F587F"/>
    <w:rsid w:val="00116C6D"/>
    <w:rsid w:val="00117F3F"/>
    <w:rsid w:val="001353C0"/>
    <w:rsid w:val="001518F0"/>
    <w:rsid w:val="001707A1"/>
    <w:rsid w:val="00171B79"/>
    <w:rsid w:val="001972D6"/>
    <w:rsid w:val="001C27EF"/>
    <w:rsid w:val="001D298F"/>
    <w:rsid w:val="001E2BCA"/>
    <w:rsid w:val="001F70FD"/>
    <w:rsid w:val="00250953"/>
    <w:rsid w:val="002556BE"/>
    <w:rsid w:val="00255E4B"/>
    <w:rsid w:val="002736EC"/>
    <w:rsid w:val="00296808"/>
    <w:rsid w:val="002A2E26"/>
    <w:rsid w:val="002B36BB"/>
    <w:rsid w:val="002C2EE2"/>
    <w:rsid w:val="002D74B6"/>
    <w:rsid w:val="002E160B"/>
    <w:rsid w:val="002E40FD"/>
    <w:rsid w:val="002E425E"/>
    <w:rsid w:val="002F0B55"/>
    <w:rsid w:val="002F6135"/>
    <w:rsid w:val="00316EF8"/>
    <w:rsid w:val="003268F4"/>
    <w:rsid w:val="00332FE9"/>
    <w:rsid w:val="00346157"/>
    <w:rsid w:val="00354D9C"/>
    <w:rsid w:val="00365154"/>
    <w:rsid w:val="0036678E"/>
    <w:rsid w:val="003751D4"/>
    <w:rsid w:val="0037728D"/>
    <w:rsid w:val="00377B6C"/>
    <w:rsid w:val="003920BD"/>
    <w:rsid w:val="003A35A0"/>
    <w:rsid w:val="003A39E5"/>
    <w:rsid w:val="003C1B05"/>
    <w:rsid w:val="003C30E2"/>
    <w:rsid w:val="003C3868"/>
    <w:rsid w:val="00412BA7"/>
    <w:rsid w:val="00414A6A"/>
    <w:rsid w:val="00415900"/>
    <w:rsid w:val="00427C1F"/>
    <w:rsid w:val="0044122A"/>
    <w:rsid w:val="00441DD8"/>
    <w:rsid w:val="00444556"/>
    <w:rsid w:val="00455D6F"/>
    <w:rsid w:val="004719A2"/>
    <w:rsid w:val="004B20E0"/>
    <w:rsid w:val="004B45B2"/>
    <w:rsid w:val="004E1772"/>
    <w:rsid w:val="00504945"/>
    <w:rsid w:val="00516967"/>
    <w:rsid w:val="005409EE"/>
    <w:rsid w:val="005520E8"/>
    <w:rsid w:val="005525A0"/>
    <w:rsid w:val="00562E32"/>
    <w:rsid w:val="00567DB5"/>
    <w:rsid w:val="00570077"/>
    <w:rsid w:val="005D7EFE"/>
    <w:rsid w:val="005E1D81"/>
    <w:rsid w:val="005E2413"/>
    <w:rsid w:val="006011C8"/>
    <w:rsid w:val="00641C95"/>
    <w:rsid w:val="006465C7"/>
    <w:rsid w:val="00650B3C"/>
    <w:rsid w:val="00657629"/>
    <w:rsid w:val="006612CA"/>
    <w:rsid w:val="00675BB9"/>
    <w:rsid w:val="006A19D2"/>
    <w:rsid w:val="006B4D3A"/>
    <w:rsid w:val="006B61B0"/>
    <w:rsid w:val="006D3CCF"/>
    <w:rsid w:val="006D4676"/>
    <w:rsid w:val="006F1BBD"/>
    <w:rsid w:val="006F6109"/>
    <w:rsid w:val="006F7850"/>
    <w:rsid w:val="00715FE2"/>
    <w:rsid w:val="00730227"/>
    <w:rsid w:val="00763072"/>
    <w:rsid w:val="00770878"/>
    <w:rsid w:val="00783C4D"/>
    <w:rsid w:val="00794F0C"/>
    <w:rsid w:val="0079520A"/>
    <w:rsid w:val="007A28B8"/>
    <w:rsid w:val="007B68AF"/>
    <w:rsid w:val="007C320A"/>
    <w:rsid w:val="007E48CC"/>
    <w:rsid w:val="007E7587"/>
    <w:rsid w:val="007F7F22"/>
    <w:rsid w:val="00804A74"/>
    <w:rsid w:val="0081407A"/>
    <w:rsid w:val="00820040"/>
    <w:rsid w:val="00823535"/>
    <w:rsid w:val="00867F2C"/>
    <w:rsid w:val="00870A1F"/>
    <w:rsid w:val="0088218C"/>
    <w:rsid w:val="008B0B79"/>
    <w:rsid w:val="008C031A"/>
    <w:rsid w:val="008E52F0"/>
    <w:rsid w:val="008F433A"/>
    <w:rsid w:val="009200DA"/>
    <w:rsid w:val="00923840"/>
    <w:rsid w:val="00936652"/>
    <w:rsid w:val="0096036F"/>
    <w:rsid w:val="0098534E"/>
    <w:rsid w:val="009A25AB"/>
    <w:rsid w:val="009A568C"/>
    <w:rsid w:val="009D489D"/>
    <w:rsid w:val="009F1457"/>
    <w:rsid w:val="00A019DD"/>
    <w:rsid w:val="00A30E13"/>
    <w:rsid w:val="00A440ED"/>
    <w:rsid w:val="00A50A9B"/>
    <w:rsid w:val="00A62470"/>
    <w:rsid w:val="00A66A97"/>
    <w:rsid w:val="00A878BE"/>
    <w:rsid w:val="00A93E28"/>
    <w:rsid w:val="00AA34D1"/>
    <w:rsid w:val="00AC2C1F"/>
    <w:rsid w:val="00AE1DE3"/>
    <w:rsid w:val="00AF60C6"/>
    <w:rsid w:val="00B01497"/>
    <w:rsid w:val="00B03990"/>
    <w:rsid w:val="00B06941"/>
    <w:rsid w:val="00B20891"/>
    <w:rsid w:val="00B21DE0"/>
    <w:rsid w:val="00B236C6"/>
    <w:rsid w:val="00B31C9D"/>
    <w:rsid w:val="00B45A7D"/>
    <w:rsid w:val="00B53328"/>
    <w:rsid w:val="00B74732"/>
    <w:rsid w:val="00B747F9"/>
    <w:rsid w:val="00B7631D"/>
    <w:rsid w:val="00B82717"/>
    <w:rsid w:val="00B83E25"/>
    <w:rsid w:val="00B9750B"/>
    <w:rsid w:val="00B97B7A"/>
    <w:rsid w:val="00BB3A1E"/>
    <w:rsid w:val="00BC44EC"/>
    <w:rsid w:val="00BD15E5"/>
    <w:rsid w:val="00BE2470"/>
    <w:rsid w:val="00BE3FF3"/>
    <w:rsid w:val="00BE445E"/>
    <w:rsid w:val="00BF5C2C"/>
    <w:rsid w:val="00C25747"/>
    <w:rsid w:val="00C32709"/>
    <w:rsid w:val="00C92EE8"/>
    <w:rsid w:val="00CB7E33"/>
    <w:rsid w:val="00CC70BA"/>
    <w:rsid w:val="00CD4617"/>
    <w:rsid w:val="00CE1976"/>
    <w:rsid w:val="00CF557A"/>
    <w:rsid w:val="00D02720"/>
    <w:rsid w:val="00D47E0A"/>
    <w:rsid w:val="00D63032"/>
    <w:rsid w:val="00D86C17"/>
    <w:rsid w:val="00D904ED"/>
    <w:rsid w:val="00DD0B41"/>
    <w:rsid w:val="00DF445E"/>
    <w:rsid w:val="00DF5890"/>
    <w:rsid w:val="00E049A4"/>
    <w:rsid w:val="00E66F48"/>
    <w:rsid w:val="00E75B5F"/>
    <w:rsid w:val="00EA2BA3"/>
    <w:rsid w:val="00EA7438"/>
    <w:rsid w:val="00EB0251"/>
    <w:rsid w:val="00EB181B"/>
    <w:rsid w:val="00EB46BB"/>
    <w:rsid w:val="00EB70CE"/>
    <w:rsid w:val="00EC3134"/>
    <w:rsid w:val="00EC379B"/>
    <w:rsid w:val="00ED1060"/>
    <w:rsid w:val="00EE0F38"/>
    <w:rsid w:val="00EF4A00"/>
    <w:rsid w:val="00F1252C"/>
    <w:rsid w:val="00F37FD3"/>
    <w:rsid w:val="00F447E6"/>
    <w:rsid w:val="00F522E8"/>
    <w:rsid w:val="00F62D61"/>
    <w:rsid w:val="00F77815"/>
    <w:rsid w:val="00F871B3"/>
    <w:rsid w:val="00FA6E07"/>
    <w:rsid w:val="00FD32F2"/>
    <w:rsid w:val="00FE2EF3"/>
    <w:rsid w:val="00FE5D5F"/>
    <w:rsid w:val="00FF1599"/>
    <w:rsid w:val="03492001"/>
    <w:rsid w:val="0C6C6D5D"/>
    <w:rsid w:val="145CEDA2"/>
    <w:rsid w:val="22E25E3C"/>
    <w:rsid w:val="33A4F02A"/>
    <w:rsid w:val="4EEC8BC4"/>
    <w:rsid w:val="50885C25"/>
    <w:rsid w:val="7104EBC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5694C"/>
  <w15:docId w15:val="{30C3AE00-8E3B-428C-B7B5-E7185D374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6BB"/>
    <w:pPr>
      <w:spacing w:after="0" w:line="240" w:lineRule="auto"/>
    </w:pPr>
    <w:rPr>
      <w:rFonts w:ascii="Arial"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DE3"/>
    <w:pPr>
      <w:ind w:left="720"/>
      <w:contextualSpacing/>
    </w:pPr>
  </w:style>
  <w:style w:type="table" w:styleId="TableGrid">
    <w:name w:val="Table Grid"/>
    <w:basedOn w:val="TableNormal"/>
    <w:uiPriority w:val="39"/>
    <w:rsid w:val="00AE1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B4D3A"/>
    <w:pPr>
      <w:tabs>
        <w:tab w:val="center" w:pos="4153"/>
        <w:tab w:val="right" w:pos="8306"/>
      </w:tabs>
    </w:pPr>
    <w:rPr>
      <w:rFonts w:ascii="Times New Roman" w:eastAsia="Times New Roman" w:hAnsi="Times New Roman"/>
      <w:szCs w:val="24"/>
    </w:rPr>
  </w:style>
  <w:style w:type="character" w:customStyle="1" w:styleId="FooterChar">
    <w:name w:val="Footer Char"/>
    <w:basedOn w:val="DefaultParagraphFont"/>
    <w:link w:val="Footer"/>
    <w:rsid w:val="006B4D3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62E32"/>
    <w:pPr>
      <w:tabs>
        <w:tab w:val="center" w:pos="4513"/>
        <w:tab w:val="right" w:pos="9026"/>
      </w:tabs>
    </w:pPr>
  </w:style>
  <w:style w:type="character" w:customStyle="1" w:styleId="HeaderChar">
    <w:name w:val="Header Char"/>
    <w:basedOn w:val="DefaultParagraphFont"/>
    <w:link w:val="Header"/>
    <w:uiPriority w:val="99"/>
    <w:rsid w:val="00562E32"/>
    <w:rPr>
      <w:rFonts w:ascii="Arial" w:hAnsi="Arial" w:cs="Times New Roman"/>
      <w:sz w:val="24"/>
    </w:rPr>
  </w:style>
  <w:style w:type="paragraph" w:styleId="BalloonText">
    <w:name w:val="Balloon Text"/>
    <w:basedOn w:val="Normal"/>
    <w:link w:val="BalloonTextChar"/>
    <w:uiPriority w:val="99"/>
    <w:semiHidden/>
    <w:unhideWhenUsed/>
    <w:rsid w:val="00316EF8"/>
    <w:rPr>
      <w:rFonts w:ascii="Tahoma" w:hAnsi="Tahoma" w:cs="Tahoma"/>
      <w:sz w:val="16"/>
      <w:szCs w:val="16"/>
    </w:rPr>
  </w:style>
  <w:style w:type="character" w:customStyle="1" w:styleId="BalloonTextChar">
    <w:name w:val="Balloon Text Char"/>
    <w:basedOn w:val="DefaultParagraphFont"/>
    <w:link w:val="BalloonText"/>
    <w:uiPriority w:val="99"/>
    <w:semiHidden/>
    <w:rsid w:val="00316EF8"/>
    <w:rPr>
      <w:rFonts w:ascii="Tahoma" w:hAnsi="Tahoma" w:cs="Tahoma"/>
      <w:sz w:val="16"/>
      <w:szCs w:val="16"/>
    </w:rPr>
  </w:style>
  <w:style w:type="character" w:customStyle="1" w:styleId="normaltextrun">
    <w:name w:val="normaltextrun"/>
    <w:basedOn w:val="DefaultParagraphFont"/>
    <w:rsid w:val="002E160B"/>
  </w:style>
  <w:style w:type="character" w:customStyle="1" w:styleId="eop">
    <w:name w:val="eop"/>
    <w:basedOn w:val="DefaultParagraphFont"/>
    <w:rsid w:val="002E160B"/>
  </w:style>
  <w:style w:type="paragraph" w:styleId="Revision">
    <w:name w:val="Revision"/>
    <w:hidden/>
    <w:uiPriority w:val="99"/>
    <w:semiHidden/>
    <w:rsid w:val="00936652"/>
    <w:pPr>
      <w:spacing w:after="0" w:line="240" w:lineRule="auto"/>
    </w:pPr>
    <w:rPr>
      <w:rFonts w:ascii="Arial" w:hAnsi="Arial" w:cs="Times New Roman"/>
      <w:sz w:val="24"/>
    </w:rPr>
  </w:style>
  <w:style w:type="character" w:styleId="Hyperlink">
    <w:name w:val="Hyperlink"/>
    <w:basedOn w:val="DefaultParagraphFont"/>
    <w:uiPriority w:val="99"/>
    <w:semiHidden/>
    <w:unhideWhenUsed/>
    <w:rsid w:val="00BE2470"/>
    <w:rPr>
      <w:color w:val="0563C1" w:themeColor="hyperlink"/>
      <w:u w:val="singl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Arial" w:hAnsi="Arial"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7728D"/>
    <w:rPr>
      <w:b/>
      <w:bCs/>
    </w:rPr>
  </w:style>
  <w:style w:type="character" w:customStyle="1" w:styleId="CommentSubjectChar">
    <w:name w:val="Comment Subject Char"/>
    <w:basedOn w:val="CommentTextChar"/>
    <w:link w:val="CommentSubject"/>
    <w:uiPriority w:val="99"/>
    <w:semiHidden/>
    <w:rsid w:val="0037728D"/>
    <w:rPr>
      <w:rFonts w:ascii="Arial" w:hAnsi="Arial" w:cs="Times New Roman"/>
      <w:b/>
      <w:bCs/>
      <w:sz w:val="20"/>
      <w:szCs w:val="20"/>
    </w:rPr>
  </w:style>
  <w:style w:type="character" w:styleId="Mention">
    <w:name w:val="Mention"/>
    <w:basedOn w:val="DefaultParagraphFont"/>
    <w:uiPriority w:val="99"/>
    <w:unhideWhenUsed/>
    <w:rsid w:val="0037728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20688">
      <w:bodyDiv w:val="1"/>
      <w:marLeft w:val="0"/>
      <w:marRight w:val="0"/>
      <w:marTop w:val="0"/>
      <w:marBottom w:val="0"/>
      <w:divBdr>
        <w:top w:val="none" w:sz="0" w:space="0" w:color="auto"/>
        <w:left w:val="none" w:sz="0" w:space="0" w:color="auto"/>
        <w:bottom w:val="none" w:sz="0" w:space="0" w:color="auto"/>
        <w:right w:val="none" w:sz="0" w:space="0" w:color="auto"/>
      </w:divBdr>
    </w:div>
    <w:div w:id="446120488">
      <w:bodyDiv w:val="1"/>
      <w:marLeft w:val="0"/>
      <w:marRight w:val="0"/>
      <w:marTop w:val="0"/>
      <w:marBottom w:val="0"/>
      <w:divBdr>
        <w:top w:val="none" w:sz="0" w:space="0" w:color="auto"/>
        <w:left w:val="none" w:sz="0" w:space="0" w:color="auto"/>
        <w:bottom w:val="none" w:sz="0" w:space="0" w:color="auto"/>
        <w:right w:val="none" w:sz="0" w:space="0" w:color="auto"/>
      </w:divBdr>
    </w:div>
    <w:div w:id="563031329">
      <w:bodyDiv w:val="1"/>
      <w:marLeft w:val="0"/>
      <w:marRight w:val="0"/>
      <w:marTop w:val="0"/>
      <w:marBottom w:val="0"/>
      <w:divBdr>
        <w:top w:val="none" w:sz="0" w:space="0" w:color="auto"/>
        <w:left w:val="none" w:sz="0" w:space="0" w:color="auto"/>
        <w:bottom w:val="none" w:sz="0" w:space="0" w:color="auto"/>
        <w:right w:val="none" w:sz="0" w:space="0" w:color="auto"/>
      </w:divBdr>
    </w:div>
    <w:div w:id="661200562">
      <w:bodyDiv w:val="1"/>
      <w:marLeft w:val="0"/>
      <w:marRight w:val="0"/>
      <w:marTop w:val="0"/>
      <w:marBottom w:val="0"/>
      <w:divBdr>
        <w:top w:val="none" w:sz="0" w:space="0" w:color="auto"/>
        <w:left w:val="none" w:sz="0" w:space="0" w:color="auto"/>
        <w:bottom w:val="none" w:sz="0" w:space="0" w:color="auto"/>
        <w:right w:val="none" w:sz="0" w:space="0" w:color="auto"/>
      </w:divBdr>
    </w:div>
    <w:div w:id="931552024">
      <w:bodyDiv w:val="1"/>
      <w:marLeft w:val="0"/>
      <w:marRight w:val="0"/>
      <w:marTop w:val="0"/>
      <w:marBottom w:val="0"/>
      <w:divBdr>
        <w:top w:val="none" w:sz="0" w:space="0" w:color="auto"/>
        <w:left w:val="none" w:sz="0" w:space="0" w:color="auto"/>
        <w:bottom w:val="none" w:sz="0" w:space="0" w:color="auto"/>
        <w:right w:val="none" w:sz="0" w:space="0" w:color="auto"/>
      </w:divBdr>
    </w:div>
    <w:div w:id="1194803939">
      <w:bodyDiv w:val="1"/>
      <w:marLeft w:val="0"/>
      <w:marRight w:val="0"/>
      <w:marTop w:val="0"/>
      <w:marBottom w:val="0"/>
      <w:divBdr>
        <w:top w:val="none" w:sz="0" w:space="0" w:color="auto"/>
        <w:left w:val="none" w:sz="0" w:space="0" w:color="auto"/>
        <w:bottom w:val="none" w:sz="0" w:space="0" w:color="auto"/>
        <w:right w:val="none" w:sz="0" w:space="0" w:color="auto"/>
      </w:divBdr>
    </w:div>
    <w:div w:id="1241938998">
      <w:bodyDiv w:val="1"/>
      <w:marLeft w:val="0"/>
      <w:marRight w:val="0"/>
      <w:marTop w:val="0"/>
      <w:marBottom w:val="0"/>
      <w:divBdr>
        <w:top w:val="none" w:sz="0" w:space="0" w:color="auto"/>
        <w:left w:val="none" w:sz="0" w:space="0" w:color="auto"/>
        <w:bottom w:val="none" w:sz="0" w:space="0" w:color="auto"/>
        <w:right w:val="none" w:sz="0" w:space="0" w:color="auto"/>
      </w:divBdr>
    </w:div>
    <w:div w:id="1298415216">
      <w:bodyDiv w:val="1"/>
      <w:marLeft w:val="0"/>
      <w:marRight w:val="0"/>
      <w:marTop w:val="0"/>
      <w:marBottom w:val="0"/>
      <w:divBdr>
        <w:top w:val="none" w:sz="0" w:space="0" w:color="auto"/>
        <w:left w:val="none" w:sz="0" w:space="0" w:color="auto"/>
        <w:bottom w:val="none" w:sz="0" w:space="0" w:color="auto"/>
        <w:right w:val="none" w:sz="0" w:space="0" w:color="auto"/>
      </w:divBdr>
    </w:div>
    <w:div w:id="1368414220">
      <w:bodyDiv w:val="1"/>
      <w:marLeft w:val="0"/>
      <w:marRight w:val="0"/>
      <w:marTop w:val="0"/>
      <w:marBottom w:val="0"/>
      <w:divBdr>
        <w:top w:val="none" w:sz="0" w:space="0" w:color="auto"/>
        <w:left w:val="none" w:sz="0" w:space="0" w:color="auto"/>
        <w:bottom w:val="none" w:sz="0" w:space="0" w:color="auto"/>
        <w:right w:val="none" w:sz="0" w:space="0" w:color="auto"/>
      </w:divBdr>
    </w:div>
    <w:div w:id="170860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vronline.org/housing-edinburgh-whitefoord-hou/"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vronline.org/housing-edinburgh-whitefoord-ho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vronline.org/housing-glasgow-bellrock-clos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ottishveteransresidences.sharepoint.com/sites/HousingSupport-OrganisationalChange914/Shared%20Documents/General/www.svronline.org" TargetMode="External"/><Relationship Id="rId5" Type="http://schemas.openxmlformats.org/officeDocument/2006/relationships/numbering" Target="numbering.xml"/><Relationship Id="rId15" Type="http://schemas.openxmlformats.org/officeDocument/2006/relationships/hyperlink" Target="https://www.svronline.org/housing-glasgow-bellrock-clos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vronline.org/housing-dundee-rosendae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924065F90F334FA5D912EA06281E44" ma:contentTypeVersion="4" ma:contentTypeDescription="Create a new document." ma:contentTypeScope="" ma:versionID="fa8f45c7a518e3c67eb2ae10ddd3fb03">
  <xsd:schema xmlns:xsd="http://www.w3.org/2001/XMLSchema" xmlns:xs="http://www.w3.org/2001/XMLSchema" xmlns:p="http://schemas.microsoft.com/office/2006/metadata/properties" xmlns:ns2="56bae297-4764-4cf0-894e-b3a5d03c3799" targetNamespace="http://schemas.microsoft.com/office/2006/metadata/properties" ma:root="true" ma:fieldsID="3b325a38f788d492b99c3ddf66b4cc0b" ns2:_="">
    <xsd:import namespace="56bae297-4764-4cf0-894e-b3a5d03c37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ae297-4764-4cf0-894e-b3a5d03c37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C7847-F3D1-4E8D-A987-D5FAD225D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ae297-4764-4cf0-894e-b3a5d03c3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3645D7-A0F2-472D-98ED-8CDF2532E276}">
  <ds:schemaRefs>
    <ds:schemaRef ds:uri="http://schemas.microsoft.com/sharepoint/v3/contenttype/forms"/>
  </ds:schemaRefs>
</ds:datastoreItem>
</file>

<file path=customXml/itemProps3.xml><?xml version="1.0" encoding="utf-8"?>
<ds:datastoreItem xmlns:ds="http://schemas.openxmlformats.org/officeDocument/2006/customXml" ds:itemID="{2EC8CB89-37E2-419E-B0AC-19E1F3DA74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9C5B9C-DACE-45A7-94F6-72D666106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5774</Characters>
  <Application>Microsoft Office Word</Application>
  <DocSecurity>4</DocSecurity>
  <Lines>48</Lines>
  <Paragraphs>13</Paragraphs>
  <ScaleCrop>false</ScaleCrop>
  <Company>Hewlett-Packard Company</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Marshall</dc:creator>
  <cp:lastModifiedBy>Susie Hamilton</cp:lastModifiedBy>
  <cp:revision>2</cp:revision>
  <dcterms:created xsi:type="dcterms:W3CDTF">2022-05-04T15:42:00Z</dcterms:created>
  <dcterms:modified xsi:type="dcterms:W3CDTF">2022-05-04T15:42:00Z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0x01010009924065F90F334FA5D912EA06281E44</vt:lpwstr>
  </property>
</Properties>
</file>